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7171B" w14:textId="77777777" w:rsidR="00AE1264" w:rsidRDefault="00AE1264">
      <w:pPr>
        <w:spacing w:before="13"/>
        <w:rPr>
          <w:rFonts w:ascii="Calibri" w:hAnsi="Calibri" w:cs="Arial"/>
          <w:sz w:val="24"/>
          <w:szCs w:val="24"/>
          <w:lang w:val="pt-BR"/>
        </w:rPr>
      </w:pPr>
    </w:p>
    <w:p w14:paraId="4A3E4B96" w14:textId="77777777" w:rsidR="00AE1264" w:rsidRDefault="00B56857">
      <w:pPr>
        <w:ind w:left="437" w:right="448" w:firstLine="3"/>
        <w:jc w:val="center"/>
        <w:rPr>
          <w:rFonts w:ascii="Calibri" w:eastAsia="Arial" w:hAnsi="Calibri" w:cs="Arial"/>
          <w:b/>
          <w:sz w:val="24"/>
          <w:szCs w:val="24"/>
          <w:lang w:val="pt-BR"/>
        </w:rPr>
      </w:pPr>
      <w:r>
        <w:rPr>
          <w:rFonts w:ascii="Calibri" w:eastAsia="Arial" w:hAnsi="Calibri" w:cs="Arial"/>
          <w:b/>
          <w:sz w:val="24"/>
          <w:szCs w:val="24"/>
          <w:lang w:val="pt-BR"/>
        </w:rPr>
        <w:t>FUNDAÇÃO DE DESENVOLVIMENTO CIENTÍFICO E CULTURAL – FUNDECC</w:t>
      </w:r>
    </w:p>
    <w:p w14:paraId="52E69F18" w14:textId="234B1975" w:rsidR="00AE1264" w:rsidRDefault="00B56857">
      <w:pPr>
        <w:ind w:left="437" w:right="448" w:firstLine="3"/>
        <w:jc w:val="center"/>
        <w:rPr>
          <w:rFonts w:ascii="Calibri" w:eastAsia="Arial" w:hAnsi="Calibri" w:cs="Arial"/>
          <w:sz w:val="24"/>
          <w:szCs w:val="24"/>
          <w:lang w:val="pt-BR"/>
        </w:rPr>
      </w:pPr>
      <w:r>
        <w:rPr>
          <w:rFonts w:ascii="Calibri" w:eastAsia="Arial" w:hAnsi="Calibri" w:cs="Arial"/>
          <w:b/>
          <w:sz w:val="24"/>
          <w:szCs w:val="24"/>
          <w:lang w:val="pt-BR"/>
        </w:rPr>
        <w:t xml:space="preserve">EDITAL DE PREGÃO ELETRÔNICO N.º </w:t>
      </w:r>
      <w:r w:rsidR="009E6888">
        <w:rPr>
          <w:rFonts w:ascii="Calibri" w:eastAsia="Arial" w:hAnsi="Calibri" w:cs="Arial"/>
          <w:b/>
          <w:sz w:val="24"/>
          <w:szCs w:val="24"/>
          <w:lang w:val="pt-BR"/>
        </w:rPr>
        <w:t>10</w:t>
      </w:r>
      <w:r>
        <w:rPr>
          <w:rFonts w:ascii="Calibri" w:eastAsia="Arial" w:hAnsi="Calibri" w:cs="Arial"/>
          <w:b/>
          <w:sz w:val="24"/>
          <w:szCs w:val="24"/>
          <w:lang w:val="pt-BR"/>
        </w:rPr>
        <w:t>/2018</w:t>
      </w:r>
    </w:p>
    <w:p w14:paraId="7472413E" w14:textId="77777777" w:rsidR="00AE1264" w:rsidRDefault="00AE1264">
      <w:pPr>
        <w:spacing w:before="4"/>
        <w:rPr>
          <w:rFonts w:ascii="Calibri" w:hAnsi="Calibri" w:cs="Arial"/>
          <w:sz w:val="24"/>
          <w:szCs w:val="24"/>
          <w:lang w:val="pt-BR"/>
        </w:rPr>
      </w:pPr>
    </w:p>
    <w:p w14:paraId="5E3DEC72" w14:textId="7F487245" w:rsidR="00AE1264" w:rsidRPr="009E6888" w:rsidRDefault="00B56857">
      <w:pPr>
        <w:ind w:left="102"/>
        <w:rPr>
          <w:rFonts w:ascii="Calibri" w:eastAsia="Arial" w:hAnsi="Calibri" w:cs="Arial"/>
          <w:sz w:val="24"/>
          <w:szCs w:val="24"/>
          <w:lang w:val="pt-BR"/>
        </w:rPr>
      </w:pPr>
      <w:r w:rsidRPr="009E6888">
        <w:rPr>
          <w:rFonts w:ascii="Calibri" w:eastAsia="Arial" w:hAnsi="Calibri" w:cs="Arial"/>
          <w:sz w:val="24"/>
          <w:szCs w:val="24"/>
          <w:lang w:val="pt-BR"/>
        </w:rPr>
        <w:t xml:space="preserve">Processo Administrativo n.º </w:t>
      </w:r>
      <w:r w:rsidR="009E6888" w:rsidRPr="009E6888">
        <w:rPr>
          <w:rFonts w:ascii="Calibri" w:eastAsia="Arial" w:hAnsi="Calibri" w:cs="Arial"/>
          <w:sz w:val="24"/>
          <w:szCs w:val="24"/>
          <w:lang w:val="pt-BR"/>
        </w:rPr>
        <w:t>99331</w:t>
      </w:r>
      <w:r w:rsidRPr="009E6888">
        <w:rPr>
          <w:rFonts w:ascii="Calibri" w:eastAsia="Arial" w:hAnsi="Calibri" w:cs="Arial"/>
          <w:sz w:val="24"/>
          <w:szCs w:val="24"/>
          <w:lang w:val="pt-BR"/>
        </w:rPr>
        <w:t>/2018</w:t>
      </w:r>
    </w:p>
    <w:p w14:paraId="08A4B440" w14:textId="621D2D8A" w:rsidR="00AE1264" w:rsidRDefault="00B56857">
      <w:pPr>
        <w:ind w:left="102"/>
        <w:rPr>
          <w:rFonts w:ascii="Calibri" w:eastAsia="Arial" w:hAnsi="Calibri" w:cs="Arial"/>
          <w:sz w:val="24"/>
          <w:szCs w:val="24"/>
          <w:lang w:val="pt-BR"/>
        </w:rPr>
      </w:pPr>
      <w:r>
        <w:rPr>
          <w:rFonts w:ascii="Calibri" w:eastAsia="Arial" w:hAnsi="Calibri" w:cs="Arial"/>
          <w:sz w:val="24"/>
          <w:szCs w:val="24"/>
          <w:lang w:val="pt-BR"/>
        </w:rPr>
        <w:t xml:space="preserve">Data: </w:t>
      </w:r>
      <w:r w:rsidR="009E6888">
        <w:rPr>
          <w:rFonts w:ascii="Calibri" w:eastAsia="Arial" w:hAnsi="Calibri" w:cs="Arial"/>
          <w:sz w:val="24"/>
          <w:szCs w:val="24"/>
          <w:lang w:val="pt-BR"/>
        </w:rPr>
        <w:t>23</w:t>
      </w:r>
      <w:r>
        <w:rPr>
          <w:rFonts w:ascii="Calibri" w:eastAsia="Arial" w:hAnsi="Calibri" w:cs="Arial"/>
          <w:b/>
          <w:sz w:val="24"/>
          <w:szCs w:val="24"/>
          <w:lang w:val="pt-BR"/>
        </w:rPr>
        <w:t>/</w:t>
      </w:r>
      <w:r w:rsidR="009E6888" w:rsidRPr="009E6888">
        <w:rPr>
          <w:rFonts w:ascii="Calibri" w:eastAsia="Arial" w:hAnsi="Calibri" w:cs="Arial"/>
          <w:sz w:val="24"/>
          <w:szCs w:val="24"/>
          <w:lang w:val="pt-BR"/>
        </w:rPr>
        <w:t>04</w:t>
      </w:r>
      <w:r w:rsidRPr="009E6888">
        <w:rPr>
          <w:rFonts w:ascii="Calibri" w:eastAsia="Arial" w:hAnsi="Calibri" w:cs="Arial"/>
          <w:sz w:val="24"/>
          <w:szCs w:val="24"/>
          <w:lang w:val="pt-BR"/>
        </w:rPr>
        <w:t>/</w:t>
      </w:r>
      <w:r>
        <w:rPr>
          <w:rFonts w:ascii="Calibri" w:eastAsia="Arial" w:hAnsi="Calibri" w:cs="Arial"/>
          <w:sz w:val="24"/>
          <w:szCs w:val="24"/>
          <w:lang w:val="pt-BR"/>
        </w:rPr>
        <w:t>2018.</w:t>
      </w:r>
    </w:p>
    <w:p w14:paraId="31A39EC4" w14:textId="77777777" w:rsidR="00AE1264" w:rsidRDefault="00AE1264">
      <w:pPr>
        <w:rPr>
          <w:rFonts w:ascii="Calibri" w:hAnsi="Calibri" w:cs="Arial"/>
          <w:sz w:val="24"/>
          <w:szCs w:val="24"/>
          <w:lang w:val="pt-BR"/>
        </w:rPr>
      </w:pPr>
    </w:p>
    <w:p w14:paraId="6D0EA2C9" w14:textId="77777777" w:rsidR="00AE1264" w:rsidRDefault="00AE1264">
      <w:pPr>
        <w:rPr>
          <w:rFonts w:ascii="Calibri" w:hAnsi="Calibri" w:cs="Arial"/>
          <w:sz w:val="24"/>
          <w:szCs w:val="24"/>
          <w:lang w:val="pt-BR"/>
        </w:rPr>
      </w:pPr>
    </w:p>
    <w:p w14:paraId="6587F433" w14:textId="77777777" w:rsidR="00AE1264" w:rsidRDefault="00AE1264">
      <w:pPr>
        <w:spacing w:before="12"/>
        <w:rPr>
          <w:rFonts w:ascii="Calibri" w:hAnsi="Calibri" w:cs="Arial"/>
          <w:sz w:val="24"/>
          <w:szCs w:val="24"/>
          <w:lang w:val="pt-BR"/>
        </w:rPr>
      </w:pPr>
    </w:p>
    <w:p w14:paraId="2BB03A0C" w14:textId="77777777" w:rsidR="00AE1264" w:rsidRDefault="00B56857">
      <w:pPr>
        <w:ind w:left="102" w:right="80"/>
        <w:jc w:val="both"/>
        <w:rPr>
          <w:rFonts w:ascii="Calibri" w:eastAsia="Arial" w:hAnsi="Calibri" w:cs="Arial"/>
          <w:sz w:val="24"/>
          <w:szCs w:val="24"/>
          <w:lang w:val="pt-BR"/>
        </w:rPr>
      </w:pPr>
      <w:r>
        <w:rPr>
          <w:rFonts w:ascii="Calibri" w:eastAsia="Arial" w:hAnsi="Calibri" w:cs="Arial"/>
          <w:sz w:val="24"/>
          <w:szCs w:val="24"/>
          <w:lang w:val="pt-BR"/>
        </w:rPr>
        <w:t>Encaminhamento das Propostas Comerciais: A partir da divulgação do Edital até a data de abertura da Sessão.</w:t>
      </w:r>
    </w:p>
    <w:p w14:paraId="22AF98F5" w14:textId="77777777" w:rsidR="00AE1264" w:rsidRDefault="00AE1264">
      <w:pPr>
        <w:spacing w:before="6"/>
        <w:rPr>
          <w:rFonts w:ascii="Calibri" w:hAnsi="Calibri" w:cs="Arial"/>
          <w:sz w:val="24"/>
          <w:szCs w:val="24"/>
          <w:lang w:val="pt-BR"/>
        </w:rPr>
      </w:pPr>
    </w:p>
    <w:p w14:paraId="458BA421" w14:textId="77777777" w:rsidR="00AE1264" w:rsidRDefault="00AE1264">
      <w:pPr>
        <w:rPr>
          <w:rFonts w:ascii="Calibri" w:hAnsi="Calibri" w:cs="Arial"/>
          <w:sz w:val="24"/>
          <w:szCs w:val="24"/>
          <w:lang w:val="pt-BR"/>
        </w:rPr>
      </w:pPr>
    </w:p>
    <w:p w14:paraId="19245783" w14:textId="43A2183A" w:rsidR="00AE1264" w:rsidRPr="009E6888" w:rsidRDefault="00B56857">
      <w:pPr>
        <w:ind w:left="102"/>
        <w:rPr>
          <w:rFonts w:ascii="Calibri" w:eastAsia="Arial" w:hAnsi="Calibri" w:cs="Arial"/>
          <w:b/>
          <w:sz w:val="28"/>
          <w:szCs w:val="28"/>
          <w:u w:val="single"/>
          <w:lang w:val="pt-BR"/>
        </w:rPr>
      </w:pPr>
      <w:r w:rsidRPr="009E6888">
        <w:rPr>
          <w:rFonts w:ascii="Calibri" w:eastAsia="Arial" w:hAnsi="Calibri" w:cs="Arial"/>
          <w:b/>
          <w:sz w:val="28"/>
          <w:szCs w:val="28"/>
          <w:highlight w:val="yellow"/>
          <w:u w:val="single"/>
          <w:lang w:val="pt-BR"/>
        </w:rPr>
        <w:t xml:space="preserve">Sessão de Abertura: A partir das </w:t>
      </w:r>
      <w:r w:rsidR="00B153EB" w:rsidRPr="009E6888">
        <w:rPr>
          <w:rFonts w:ascii="Calibri" w:eastAsia="Arial" w:hAnsi="Calibri" w:cs="Arial"/>
          <w:b/>
          <w:sz w:val="28"/>
          <w:szCs w:val="28"/>
          <w:highlight w:val="yellow"/>
          <w:u w:val="single"/>
          <w:lang w:val="pt-BR"/>
        </w:rPr>
        <w:t>08h30min</w:t>
      </w:r>
      <w:r w:rsidRPr="009E6888">
        <w:rPr>
          <w:rFonts w:ascii="Calibri" w:eastAsia="Arial" w:hAnsi="Calibri" w:cs="Arial"/>
          <w:b/>
          <w:sz w:val="28"/>
          <w:szCs w:val="28"/>
          <w:highlight w:val="yellow"/>
          <w:u w:val="single"/>
          <w:lang w:val="pt-BR"/>
        </w:rPr>
        <w:t xml:space="preserve">, do dia </w:t>
      </w:r>
      <w:r w:rsidR="009E6888" w:rsidRPr="009E6888">
        <w:rPr>
          <w:rFonts w:ascii="Calibri" w:eastAsia="Arial" w:hAnsi="Calibri" w:cs="Arial"/>
          <w:b/>
          <w:sz w:val="28"/>
          <w:szCs w:val="28"/>
          <w:highlight w:val="yellow"/>
          <w:u w:val="single"/>
          <w:lang w:val="pt-BR"/>
        </w:rPr>
        <w:t>24</w:t>
      </w:r>
      <w:r w:rsidRPr="009E6888">
        <w:rPr>
          <w:rFonts w:ascii="Calibri" w:eastAsia="Arial" w:hAnsi="Calibri" w:cs="Arial"/>
          <w:b/>
          <w:sz w:val="28"/>
          <w:szCs w:val="28"/>
          <w:highlight w:val="yellow"/>
          <w:u w:val="single"/>
          <w:lang w:val="pt-BR"/>
        </w:rPr>
        <w:t>/</w:t>
      </w:r>
      <w:r w:rsidR="009E6888" w:rsidRPr="009E6888">
        <w:rPr>
          <w:rFonts w:ascii="Calibri" w:eastAsia="Arial" w:hAnsi="Calibri" w:cs="Arial"/>
          <w:b/>
          <w:sz w:val="28"/>
          <w:szCs w:val="28"/>
          <w:highlight w:val="yellow"/>
          <w:u w:val="single"/>
          <w:lang w:val="pt-BR"/>
        </w:rPr>
        <w:t>01</w:t>
      </w:r>
      <w:r w:rsidRPr="009E6888">
        <w:rPr>
          <w:rFonts w:ascii="Calibri" w:eastAsia="Arial" w:hAnsi="Calibri" w:cs="Arial"/>
          <w:b/>
          <w:sz w:val="28"/>
          <w:szCs w:val="28"/>
          <w:highlight w:val="yellow"/>
          <w:u w:val="single"/>
          <w:lang w:val="pt-BR"/>
        </w:rPr>
        <w:t>/201</w:t>
      </w:r>
      <w:r w:rsidR="009E6888" w:rsidRPr="009E6888">
        <w:rPr>
          <w:rFonts w:ascii="Calibri" w:eastAsia="Arial" w:hAnsi="Calibri" w:cs="Arial"/>
          <w:b/>
          <w:sz w:val="28"/>
          <w:szCs w:val="28"/>
          <w:highlight w:val="yellow"/>
          <w:u w:val="single"/>
          <w:lang w:val="pt-BR"/>
        </w:rPr>
        <w:t>9</w:t>
      </w:r>
      <w:r w:rsidRPr="009E6888">
        <w:rPr>
          <w:rFonts w:ascii="Calibri" w:eastAsia="Arial" w:hAnsi="Calibri" w:cs="Arial"/>
          <w:b/>
          <w:sz w:val="28"/>
          <w:szCs w:val="28"/>
          <w:highlight w:val="yellow"/>
          <w:u w:val="single"/>
          <w:lang w:val="pt-BR"/>
        </w:rPr>
        <w:t>.</w:t>
      </w:r>
    </w:p>
    <w:p w14:paraId="2E5774D2" w14:textId="77777777" w:rsidR="00AE1264" w:rsidRPr="009E6888" w:rsidRDefault="00B56857">
      <w:pPr>
        <w:ind w:left="102"/>
        <w:rPr>
          <w:b/>
          <w:sz w:val="28"/>
          <w:szCs w:val="28"/>
          <w:lang w:val="pt-BR"/>
        </w:rPr>
      </w:pPr>
      <w:r w:rsidRPr="009E6888">
        <w:rPr>
          <w:rFonts w:ascii="Calibri" w:eastAsia="Arial" w:hAnsi="Calibri" w:cs="Arial"/>
          <w:b/>
          <w:sz w:val="28"/>
          <w:szCs w:val="28"/>
          <w:lang w:val="pt-BR"/>
        </w:rPr>
        <w:t xml:space="preserve">Local: Site </w:t>
      </w:r>
      <w:hyperlink r:id="rId8">
        <w:r w:rsidRPr="009E6888">
          <w:rPr>
            <w:rStyle w:val="LinkdaInternet"/>
            <w:rFonts w:ascii="Calibri" w:eastAsia="Arial" w:hAnsi="Calibri" w:cs="Arial"/>
            <w:b/>
            <w:color w:val="0000FF"/>
            <w:sz w:val="28"/>
            <w:szCs w:val="28"/>
            <w:u w:color="0000FF"/>
            <w:lang w:val="pt-BR"/>
          </w:rPr>
          <w:t>www.comprasnet.gov.br</w:t>
        </w:r>
      </w:hyperlink>
    </w:p>
    <w:p w14:paraId="6C2959A7" w14:textId="77777777" w:rsidR="00AE1264" w:rsidRDefault="00AE1264">
      <w:pPr>
        <w:spacing w:before="8"/>
        <w:rPr>
          <w:rFonts w:ascii="Calibri" w:hAnsi="Calibri" w:cs="Arial"/>
          <w:sz w:val="24"/>
          <w:szCs w:val="24"/>
          <w:lang w:val="pt-BR"/>
        </w:rPr>
      </w:pPr>
    </w:p>
    <w:p w14:paraId="75B27B7B" w14:textId="77777777" w:rsidR="00AE1264" w:rsidRDefault="00AE1264">
      <w:pPr>
        <w:rPr>
          <w:rFonts w:ascii="Calibri" w:hAnsi="Calibri" w:cs="Arial"/>
          <w:sz w:val="24"/>
          <w:szCs w:val="24"/>
          <w:lang w:val="pt-BR"/>
        </w:rPr>
      </w:pPr>
      <w:bookmarkStart w:id="0" w:name="_GoBack"/>
      <w:bookmarkEnd w:id="0"/>
    </w:p>
    <w:p w14:paraId="5B3804EF" w14:textId="77777777" w:rsidR="00AE1264" w:rsidRDefault="00B56857">
      <w:pPr>
        <w:spacing w:before="29"/>
        <w:ind w:left="102" w:right="3949"/>
        <w:jc w:val="both"/>
        <w:rPr>
          <w:rFonts w:ascii="Calibri" w:eastAsia="Arial" w:hAnsi="Calibri" w:cs="Arial"/>
          <w:sz w:val="24"/>
          <w:szCs w:val="24"/>
          <w:lang w:val="pt-BR"/>
        </w:rPr>
      </w:pPr>
      <w:r>
        <w:rPr>
          <w:rFonts w:ascii="Calibri" w:eastAsia="Arial" w:hAnsi="Calibri" w:cs="Arial"/>
          <w:b/>
          <w:sz w:val="24"/>
          <w:szCs w:val="24"/>
          <w:lang w:val="pt-BR"/>
        </w:rPr>
        <w:t>Tipo de Licitação</w:t>
      </w:r>
      <w:r>
        <w:rPr>
          <w:rFonts w:ascii="Calibri" w:eastAsia="Arial" w:hAnsi="Calibri" w:cs="Arial"/>
          <w:sz w:val="24"/>
          <w:szCs w:val="24"/>
          <w:lang w:val="pt-BR"/>
        </w:rPr>
        <w:t xml:space="preserve">: </w:t>
      </w:r>
      <w:r>
        <w:rPr>
          <w:rFonts w:ascii="Calibri" w:eastAsia="Arial" w:hAnsi="Calibri" w:cs="Arial"/>
          <w:b/>
          <w:sz w:val="24"/>
          <w:szCs w:val="24"/>
          <w:lang w:val="pt-BR"/>
        </w:rPr>
        <w:t>MENOR PREÇO POR ITEM.</w:t>
      </w:r>
    </w:p>
    <w:p w14:paraId="0F222A5B" w14:textId="77777777" w:rsidR="00AE1264" w:rsidRDefault="00AE1264">
      <w:pPr>
        <w:spacing w:before="2"/>
        <w:rPr>
          <w:rFonts w:ascii="Calibri" w:hAnsi="Calibri" w:cs="Arial"/>
          <w:sz w:val="24"/>
          <w:szCs w:val="24"/>
          <w:lang w:val="pt-BR"/>
        </w:rPr>
      </w:pPr>
    </w:p>
    <w:p w14:paraId="4E00A94B" w14:textId="77777777" w:rsidR="00AE1264" w:rsidRDefault="00AE1264">
      <w:pPr>
        <w:rPr>
          <w:rFonts w:ascii="Calibri" w:hAnsi="Calibri" w:cs="Arial"/>
          <w:sz w:val="24"/>
          <w:szCs w:val="24"/>
          <w:lang w:val="pt-BR"/>
        </w:rPr>
      </w:pPr>
    </w:p>
    <w:p w14:paraId="0A6B848E" w14:textId="1B94ED76" w:rsidR="00AE1264" w:rsidRDefault="00B56857">
      <w:pPr>
        <w:ind w:left="102" w:right="77"/>
        <w:jc w:val="both"/>
        <w:rPr>
          <w:rFonts w:ascii="Calibri" w:eastAsia="Arial" w:hAnsi="Calibri" w:cs="Arial"/>
          <w:sz w:val="24"/>
          <w:szCs w:val="24"/>
          <w:lang w:val="pt-BR"/>
        </w:rPr>
      </w:pPr>
      <w:r>
        <w:rPr>
          <w:rFonts w:ascii="Calibri" w:eastAsia="Arial" w:hAnsi="Calibri" w:cs="Arial"/>
          <w:b/>
          <w:sz w:val="24"/>
          <w:szCs w:val="24"/>
          <w:lang w:val="pt-BR"/>
        </w:rPr>
        <w:t xml:space="preserve">Objeto: </w:t>
      </w:r>
      <w:r w:rsidR="00BE68BE">
        <w:rPr>
          <w:rFonts w:ascii="Calibri" w:eastAsia="Arial" w:hAnsi="Calibri" w:cs="Arial"/>
          <w:b/>
          <w:sz w:val="24"/>
          <w:szCs w:val="24"/>
          <w:lang w:val="pt-BR"/>
        </w:rPr>
        <w:t>F</w:t>
      </w:r>
      <w:r w:rsidR="00BE68BE" w:rsidRPr="00BE68BE">
        <w:rPr>
          <w:rFonts w:ascii="Calibri" w:eastAsia="Arial" w:hAnsi="Calibri" w:cs="Arial"/>
          <w:b/>
          <w:sz w:val="24"/>
          <w:szCs w:val="24"/>
          <w:lang w:val="pt-BR"/>
        </w:rPr>
        <w:t xml:space="preserve">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w:t>
      </w:r>
      <w:proofErr w:type="spellStart"/>
      <w:r w:rsidR="00BE68BE" w:rsidRPr="00BE68BE">
        <w:rPr>
          <w:rFonts w:ascii="Calibri" w:eastAsia="Arial" w:hAnsi="Calibri" w:cs="Arial"/>
          <w:b/>
          <w:sz w:val="24"/>
          <w:szCs w:val="24"/>
          <w:lang w:val="pt-BR"/>
        </w:rPr>
        <w:t>Ijaci</w:t>
      </w:r>
      <w:proofErr w:type="spellEnd"/>
      <w:r w:rsidR="00BE68BE" w:rsidRPr="00BE68BE">
        <w:rPr>
          <w:rFonts w:ascii="Calibri" w:eastAsia="Arial" w:hAnsi="Calibri" w:cs="Arial"/>
          <w:b/>
          <w:sz w:val="24"/>
          <w:szCs w:val="24"/>
          <w:lang w:val="pt-BR"/>
        </w:rPr>
        <w:t>/MG</w:t>
      </w:r>
      <w:r>
        <w:rPr>
          <w:rFonts w:ascii="Calibri" w:eastAsia="Arial" w:hAnsi="Calibri" w:cs="Arial"/>
          <w:b/>
          <w:sz w:val="24"/>
          <w:szCs w:val="24"/>
          <w:lang w:val="pt-BR"/>
        </w:rPr>
        <w:t>.</w:t>
      </w:r>
    </w:p>
    <w:p w14:paraId="59C8FB0D" w14:textId="77777777" w:rsidR="00AE1264" w:rsidRDefault="00AE1264">
      <w:pPr>
        <w:spacing w:before="3"/>
        <w:rPr>
          <w:rFonts w:ascii="Calibri" w:hAnsi="Calibri" w:cs="Arial"/>
          <w:sz w:val="24"/>
          <w:szCs w:val="24"/>
          <w:lang w:val="pt-BR"/>
        </w:rPr>
      </w:pPr>
    </w:p>
    <w:p w14:paraId="0E53F5CC" w14:textId="77777777" w:rsidR="00AE1264" w:rsidRDefault="00AE1264">
      <w:pPr>
        <w:rPr>
          <w:rFonts w:ascii="Calibri" w:hAnsi="Calibri" w:cs="Arial"/>
          <w:sz w:val="24"/>
          <w:szCs w:val="24"/>
          <w:lang w:val="pt-BR"/>
        </w:rPr>
      </w:pPr>
    </w:p>
    <w:p w14:paraId="46093EF1" w14:textId="77777777" w:rsidR="00AE1264" w:rsidRDefault="00AE1264">
      <w:pPr>
        <w:rPr>
          <w:rFonts w:ascii="Calibri" w:hAnsi="Calibri" w:cs="Arial"/>
          <w:sz w:val="24"/>
          <w:szCs w:val="24"/>
          <w:lang w:val="pt-BR"/>
        </w:rPr>
      </w:pPr>
    </w:p>
    <w:p w14:paraId="6BC0875A" w14:textId="77777777" w:rsidR="00AE1264" w:rsidRDefault="00B56857">
      <w:pPr>
        <w:spacing w:before="29"/>
        <w:ind w:left="102"/>
        <w:rPr>
          <w:rFonts w:ascii="Calibri" w:eastAsia="Arial" w:hAnsi="Calibri" w:cs="Arial"/>
          <w:sz w:val="24"/>
          <w:szCs w:val="24"/>
          <w:lang w:val="pt-BR"/>
        </w:rPr>
      </w:pPr>
      <w:r>
        <w:rPr>
          <w:rFonts w:ascii="Calibri" w:eastAsia="Arial" w:hAnsi="Calibri" w:cs="Arial"/>
          <w:b/>
          <w:sz w:val="24"/>
          <w:szCs w:val="24"/>
          <w:u w:val="thick" w:color="000000"/>
          <w:lang w:val="pt-BR"/>
        </w:rPr>
        <w:t>EDITAL</w:t>
      </w:r>
      <w:r>
        <w:rPr>
          <w:rFonts w:ascii="Calibri" w:eastAsia="Arial" w:hAnsi="Calibri" w:cs="Arial"/>
          <w:b/>
          <w:sz w:val="24"/>
          <w:szCs w:val="24"/>
          <w:lang w:val="pt-BR"/>
        </w:rPr>
        <w:t xml:space="preserve">: </w:t>
      </w:r>
      <w:r>
        <w:rPr>
          <w:rFonts w:ascii="Calibri" w:eastAsia="Arial" w:hAnsi="Calibri" w:cs="Arial"/>
          <w:sz w:val="24"/>
          <w:szCs w:val="24"/>
          <w:lang w:val="pt-BR"/>
        </w:rPr>
        <w:t>Poderá ser obtido no site www.comprasnet.gov.br.</w:t>
      </w:r>
    </w:p>
    <w:p w14:paraId="541585CC" w14:textId="77777777" w:rsidR="00AE1264" w:rsidRDefault="00AE1264">
      <w:pPr>
        <w:spacing w:before="8"/>
        <w:rPr>
          <w:rFonts w:ascii="Calibri" w:hAnsi="Calibri" w:cs="Arial"/>
          <w:sz w:val="24"/>
          <w:szCs w:val="24"/>
          <w:lang w:val="pt-BR"/>
        </w:rPr>
      </w:pPr>
    </w:p>
    <w:p w14:paraId="58BAD7EC" w14:textId="77777777" w:rsidR="00AE1264" w:rsidRDefault="00AE1264">
      <w:pPr>
        <w:rPr>
          <w:rFonts w:ascii="Calibri" w:hAnsi="Calibri" w:cs="Arial"/>
          <w:sz w:val="24"/>
          <w:szCs w:val="24"/>
          <w:lang w:val="pt-BR"/>
        </w:rPr>
      </w:pPr>
    </w:p>
    <w:p w14:paraId="12FA5965" w14:textId="77777777" w:rsidR="00AE1264" w:rsidRDefault="00AE1264">
      <w:pPr>
        <w:rPr>
          <w:rFonts w:ascii="Calibri" w:hAnsi="Calibri" w:cs="Arial"/>
          <w:sz w:val="24"/>
          <w:szCs w:val="24"/>
          <w:lang w:val="pt-BR"/>
        </w:rPr>
      </w:pPr>
    </w:p>
    <w:p w14:paraId="2944374F" w14:textId="26ED0B44" w:rsidR="00AE1264" w:rsidRPr="00624A4F" w:rsidRDefault="00B56857">
      <w:pPr>
        <w:spacing w:before="29"/>
        <w:ind w:left="102"/>
        <w:jc w:val="both"/>
        <w:rPr>
          <w:lang w:val="pt-BR"/>
        </w:rPr>
      </w:pPr>
      <w:r>
        <w:rPr>
          <w:rFonts w:ascii="Calibri" w:eastAsia="Arial" w:hAnsi="Calibri" w:cs="Arial"/>
          <w:b/>
          <w:sz w:val="24"/>
          <w:szCs w:val="24"/>
          <w:u w:val="thick" w:color="000000"/>
          <w:lang w:val="pt-BR"/>
        </w:rPr>
        <w:t>INFORMAÇÕES</w:t>
      </w:r>
      <w:r>
        <w:rPr>
          <w:rFonts w:ascii="Calibri" w:eastAsia="Arial" w:hAnsi="Calibri" w:cs="Arial"/>
          <w:b/>
          <w:sz w:val="24"/>
          <w:szCs w:val="24"/>
          <w:lang w:val="pt-BR"/>
        </w:rPr>
        <w:t xml:space="preserve">: </w:t>
      </w:r>
      <w:r>
        <w:rPr>
          <w:rFonts w:ascii="Calibri" w:eastAsia="Arial" w:hAnsi="Calibri" w:cs="Arial"/>
          <w:sz w:val="24"/>
          <w:szCs w:val="24"/>
          <w:lang w:val="pt-BR"/>
        </w:rPr>
        <w:t xml:space="preserve">Pelo telefone (35)3829-1815/1543/1689, </w:t>
      </w:r>
      <w:proofErr w:type="spellStart"/>
      <w:r>
        <w:rPr>
          <w:rFonts w:ascii="Calibri" w:eastAsia="Arial" w:hAnsi="Calibri" w:cs="Arial"/>
          <w:sz w:val="24"/>
          <w:szCs w:val="24"/>
          <w:lang w:val="pt-BR"/>
        </w:rPr>
        <w:t>email</w:t>
      </w:r>
      <w:proofErr w:type="spellEnd"/>
      <w:r>
        <w:rPr>
          <w:rFonts w:ascii="Calibri" w:eastAsia="Arial" w:hAnsi="Calibri" w:cs="Arial"/>
          <w:sz w:val="24"/>
          <w:szCs w:val="24"/>
          <w:lang w:val="pt-BR"/>
        </w:rPr>
        <w:t xml:space="preserve">: </w:t>
      </w:r>
      <w:hyperlink r:id="rId9">
        <w:r>
          <w:rPr>
            <w:rStyle w:val="LinkdaInternet"/>
            <w:rFonts w:ascii="Calibri" w:eastAsia="Arial" w:hAnsi="Calibri" w:cs="Arial"/>
            <w:sz w:val="24"/>
            <w:szCs w:val="24"/>
            <w:lang w:val="pt-BR"/>
          </w:rPr>
          <w:t>cplfundecc@gmail.com</w:t>
        </w:r>
      </w:hyperlink>
      <w:r>
        <w:rPr>
          <w:rFonts w:ascii="Calibri" w:eastAsia="Arial" w:hAnsi="Calibri" w:cs="Arial"/>
          <w:sz w:val="24"/>
          <w:szCs w:val="24"/>
          <w:lang w:val="pt-BR"/>
        </w:rPr>
        <w:t xml:space="preserve">; </w:t>
      </w:r>
      <w:hyperlink r:id="rId10" w:history="1">
        <w:proofErr w:type="gramStart"/>
        <w:r w:rsidR="00B153EB" w:rsidRPr="001131CB">
          <w:rPr>
            <w:rStyle w:val="Hyperlink"/>
            <w:rFonts w:ascii="Calibri" w:eastAsia="Arial" w:hAnsi="Calibri" w:cs="Arial"/>
            <w:sz w:val="24"/>
            <w:szCs w:val="24"/>
            <w:lang w:val="pt-BR"/>
          </w:rPr>
          <w:t>mpereira@dzo.ufla.br</w:t>
        </w:r>
      </w:hyperlink>
      <w:r w:rsidR="00B153EB">
        <w:rPr>
          <w:rFonts w:ascii="Calibri" w:eastAsia="Arial" w:hAnsi="Calibri" w:cs="Arial"/>
          <w:sz w:val="24"/>
          <w:szCs w:val="24"/>
          <w:lang w:val="pt-BR"/>
        </w:rPr>
        <w:t xml:space="preserve"> </w:t>
      </w:r>
      <w:r>
        <w:rPr>
          <w:rFonts w:ascii="Calibri" w:eastAsia="Arial" w:hAnsi="Calibri" w:cs="Arial"/>
          <w:sz w:val="24"/>
          <w:szCs w:val="24"/>
          <w:lang w:val="pt-BR"/>
        </w:rPr>
        <w:t>,</w:t>
      </w:r>
      <w:proofErr w:type="gramEnd"/>
      <w:r>
        <w:rPr>
          <w:rFonts w:ascii="Calibri" w:eastAsia="Arial" w:hAnsi="Calibri" w:cs="Arial"/>
          <w:sz w:val="24"/>
          <w:szCs w:val="24"/>
          <w:lang w:val="pt-BR"/>
        </w:rPr>
        <w:t xml:space="preserve"> ou no site </w:t>
      </w:r>
      <w:hyperlink r:id="rId11">
        <w:r>
          <w:rPr>
            <w:rStyle w:val="LinkdaInternet"/>
            <w:rFonts w:ascii="Calibri" w:eastAsia="Arial" w:hAnsi="Calibri" w:cs="Arial"/>
            <w:sz w:val="24"/>
            <w:szCs w:val="24"/>
            <w:lang w:val="pt-BR"/>
          </w:rPr>
          <w:t>www.comprasnet.gov.br</w:t>
        </w:r>
      </w:hyperlink>
      <w:r>
        <w:rPr>
          <w:rFonts w:ascii="Calibri" w:eastAsia="Arial" w:hAnsi="Calibri" w:cs="Arial"/>
          <w:sz w:val="24"/>
          <w:szCs w:val="24"/>
          <w:lang w:val="pt-BR"/>
        </w:rPr>
        <w:t>.</w:t>
      </w:r>
    </w:p>
    <w:p w14:paraId="390A8D58" w14:textId="77777777" w:rsidR="00AE1264" w:rsidRDefault="00AE1264">
      <w:pPr>
        <w:spacing w:before="29"/>
        <w:ind w:left="102"/>
        <w:jc w:val="both"/>
        <w:rPr>
          <w:rFonts w:ascii="Calibri" w:eastAsia="Arial" w:hAnsi="Calibri" w:cs="Arial"/>
          <w:sz w:val="24"/>
          <w:szCs w:val="24"/>
          <w:lang w:val="pt-BR"/>
        </w:rPr>
      </w:pPr>
    </w:p>
    <w:p w14:paraId="64DD32EC" w14:textId="77777777" w:rsidR="00AE1264" w:rsidRDefault="00B56857">
      <w:pPr>
        <w:spacing w:before="29"/>
        <w:ind w:left="102"/>
        <w:jc w:val="both"/>
        <w:rPr>
          <w:rFonts w:ascii="Calibri" w:eastAsia="Arial" w:hAnsi="Calibri" w:cs="Arial"/>
          <w:sz w:val="24"/>
          <w:szCs w:val="24"/>
          <w:lang w:val="pt-BR"/>
        </w:rPr>
        <w:sectPr w:rsidR="00AE1264" w:rsidSect="00E34232">
          <w:headerReference w:type="default" r:id="rId12"/>
          <w:footerReference w:type="default" r:id="rId13"/>
          <w:pgSz w:w="11920" w:h="16860"/>
          <w:pgMar w:top="2177" w:right="1418" w:bottom="1134" w:left="1701" w:header="878" w:footer="2245" w:gutter="0"/>
          <w:pgNumType w:start="1"/>
          <w:cols w:space="720"/>
          <w:formProt w:val="0"/>
          <w:docGrid w:linePitch="272" w:charSpace="2047"/>
        </w:sectPr>
      </w:pPr>
      <w:r>
        <w:rPr>
          <w:rFonts w:ascii="Calibri" w:eastAsia="Arial" w:hAnsi="Calibri" w:cs="Arial"/>
          <w:sz w:val="24"/>
          <w:szCs w:val="24"/>
          <w:lang w:val="pt-BR"/>
        </w:rPr>
        <w:t>.</w:t>
      </w:r>
    </w:p>
    <w:p w14:paraId="14F76C4B" w14:textId="77777777" w:rsidR="00AE1264" w:rsidRDefault="00AE1264">
      <w:pPr>
        <w:spacing w:before="13"/>
        <w:rPr>
          <w:rFonts w:ascii="Calibri" w:hAnsi="Calibri" w:cs="Arial"/>
          <w:sz w:val="24"/>
          <w:szCs w:val="24"/>
          <w:lang w:val="pt-BR"/>
        </w:rPr>
      </w:pPr>
    </w:p>
    <w:p w14:paraId="73022394" w14:textId="77777777" w:rsidR="00AE1264" w:rsidRDefault="00B56857">
      <w:pPr>
        <w:ind w:left="437" w:right="448" w:firstLine="3"/>
        <w:jc w:val="center"/>
        <w:rPr>
          <w:rFonts w:ascii="Calibri" w:eastAsia="Arial" w:hAnsi="Calibri" w:cs="Arial"/>
          <w:b/>
          <w:sz w:val="24"/>
          <w:szCs w:val="24"/>
          <w:lang w:val="pt-BR"/>
        </w:rPr>
      </w:pPr>
      <w:r>
        <w:rPr>
          <w:rFonts w:ascii="Calibri" w:eastAsia="Arial" w:hAnsi="Calibri" w:cs="Arial"/>
          <w:b/>
          <w:sz w:val="24"/>
          <w:szCs w:val="24"/>
          <w:lang w:val="pt-BR"/>
        </w:rPr>
        <w:t>FUNDAÇÃO DE DESENVOLVIMENTO CIENTÍFICO E CULTURAL</w:t>
      </w:r>
      <w:r>
        <w:rPr>
          <w:rFonts w:ascii="Calibri" w:eastAsia="Arial" w:hAnsi="Calibri" w:cs="Arial"/>
          <w:b/>
          <w:sz w:val="24"/>
          <w:szCs w:val="24"/>
          <w:lang w:val="pt-BR"/>
        </w:rPr>
        <w:br/>
        <w:t>FUNDECC</w:t>
      </w:r>
    </w:p>
    <w:p w14:paraId="341BD6A8" w14:textId="02189CB6" w:rsidR="00AE1264" w:rsidRDefault="00B56857">
      <w:pPr>
        <w:ind w:left="437" w:right="448" w:firstLine="3"/>
        <w:jc w:val="center"/>
        <w:rPr>
          <w:rFonts w:ascii="Calibri" w:eastAsia="Arial" w:hAnsi="Calibri" w:cs="Arial"/>
          <w:b/>
          <w:sz w:val="24"/>
          <w:szCs w:val="24"/>
          <w:lang w:val="pt-BR"/>
        </w:rPr>
      </w:pPr>
      <w:r>
        <w:rPr>
          <w:rFonts w:ascii="Calibri" w:eastAsia="Arial" w:hAnsi="Calibri" w:cs="Arial"/>
          <w:b/>
          <w:sz w:val="24"/>
          <w:szCs w:val="24"/>
          <w:lang w:val="pt-BR"/>
        </w:rPr>
        <w:t xml:space="preserve">EDITAL DE PREGÃO ELETRÔNICO N.º. </w:t>
      </w:r>
      <w:r w:rsidR="009E6888">
        <w:rPr>
          <w:rFonts w:ascii="Calibri" w:eastAsia="Arial" w:hAnsi="Calibri" w:cs="Arial"/>
          <w:b/>
          <w:sz w:val="24"/>
          <w:szCs w:val="24"/>
          <w:lang w:val="pt-BR"/>
        </w:rPr>
        <w:t>10</w:t>
      </w:r>
      <w:r>
        <w:rPr>
          <w:rFonts w:ascii="Calibri" w:eastAsia="Arial" w:hAnsi="Calibri" w:cs="Arial"/>
          <w:b/>
          <w:sz w:val="24"/>
          <w:szCs w:val="24"/>
          <w:lang w:val="pt-BR"/>
        </w:rPr>
        <w:t>/2018</w:t>
      </w:r>
    </w:p>
    <w:p w14:paraId="2B06C878" w14:textId="77777777" w:rsidR="00AE1264" w:rsidRDefault="00AE1264">
      <w:pPr>
        <w:ind w:left="437" w:right="448" w:firstLine="3"/>
        <w:jc w:val="center"/>
        <w:rPr>
          <w:rFonts w:ascii="Calibri" w:eastAsia="Arial" w:hAnsi="Calibri" w:cs="Arial"/>
          <w:sz w:val="24"/>
          <w:szCs w:val="24"/>
          <w:lang w:val="pt-BR"/>
        </w:rPr>
      </w:pPr>
    </w:p>
    <w:p w14:paraId="3E456A7A" w14:textId="384E8723" w:rsidR="00AE1264" w:rsidRPr="00624A4F" w:rsidRDefault="00B56857">
      <w:pPr>
        <w:spacing w:before="8"/>
        <w:ind w:right="68"/>
        <w:jc w:val="both"/>
        <w:rPr>
          <w:lang w:val="pt-BR"/>
        </w:rPr>
      </w:pPr>
      <w:r>
        <w:rPr>
          <w:rFonts w:ascii="Calibri" w:eastAsia="Arial" w:hAnsi="Calibri" w:cs="Arial"/>
          <w:sz w:val="24"/>
          <w:szCs w:val="24"/>
          <w:lang w:val="pt-BR"/>
        </w:rPr>
        <w:t xml:space="preserve">A Fundação de Desenvolvimento Cientifico e Cultural-FUNDECC, por intermédio de seu pregoeiro, devidamente qualificado e designado pela autoridade competente, torna público o presente edital de licitação, na modalidade pregão, na forma eletrônica, do tipo </w:t>
      </w:r>
      <w:r>
        <w:rPr>
          <w:rFonts w:ascii="Calibri" w:eastAsia="Arial" w:hAnsi="Calibri" w:cs="Arial"/>
          <w:sz w:val="24"/>
          <w:szCs w:val="24"/>
          <w:u w:val="thick" w:color="000000"/>
          <w:lang w:val="pt-BR"/>
        </w:rPr>
        <w:t>menor preço por item</w:t>
      </w:r>
      <w:r>
        <w:rPr>
          <w:rFonts w:ascii="Calibri" w:eastAsia="Arial" w:hAnsi="Calibri" w:cs="Arial"/>
          <w:sz w:val="24"/>
          <w:szCs w:val="24"/>
          <w:lang w:val="pt-BR"/>
        </w:rPr>
        <w:t xml:space="preserve">, visando </w:t>
      </w:r>
      <w:r w:rsidR="00224B66" w:rsidRPr="00224B66">
        <w:rPr>
          <w:rFonts w:ascii="Calibri" w:eastAsia="Arial" w:hAnsi="Calibri" w:cs="Arial"/>
          <w:sz w:val="24"/>
          <w:szCs w:val="24"/>
          <w:lang w:val="pt-BR"/>
        </w:rPr>
        <w:t xml:space="preserve">fornecimento,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w:t>
      </w:r>
      <w:proofErr w:type="spellStart"/>
      <w:r w:rsidR="00224B66" w:rsidRPr="00224B66">
        <w:rPr>
          <w:rFonts w:ascii="Calibri" w:eastAsia="Arial" w:hAnsi="Calibri" w:cs="Arial"/>
          <w:sz w:val="24"/>
          <w:szCs w:val="24"/>
          <w:lang w:val="pt-BR"/>
        </w:rPr>
        <w:t>Ijaci</w:t>
      </w:r>
      <w:proofErr w:type="spellEnd"/>
      <w:r w:rsidR="00224B66" w:rsidRPr="00224B66">
        <w:rPr>
          <w:rFonts w:ascii="Calibri" w:eastAsia="Arial" w:hAnsi="Calibri" w:cs="Arial"/>
          <w:sz w:val="24"/>
          <w:szCs w:val="24"/>
          <w:lang w:val="pt-BR"/>
        </w:rPr>
        <w:t>/MG</w:t>
      </w:r>
      <w:r>
        <w:rPr>
          <w:rFonts w:ascii="Calibri" w:eastAsia="Arial" w:hAnsi="Calibri" w:cs="Arial"/>
          <w:sz w:val="24"/>
          <w:szCs w:val="24"/>
          <w:lang w:val="pt-BR"/>
        </w:rPr>
        <w:t>, conforme previsto neste edital e seus anexos. Sujeitam-se as partes as condições estabelecidas neste edital e em seus anexos, à lei complementar nº 123, de 14 de dezembro de 2006, à lei 10.520, de 17 de julho de 2002, à lei 8.666, de 21 de junho de 1993, ao decreto n.º 5.450, de 31 de maio de 2005, e pelas seguintes cláusulas e condições:</w:t>
      </w:r>
    </w:p>
    <w:p w14:paraId="08129DB8" w14:textId="77777777" w:rsidR="00AE1264" w:rsidRDefault="00AE1264">
      <w:pPr>
        <w:spacing w:before="16"/>
        <w:rPr>
          <w:rFonts w:ascii="Calibri" w:hAnsi="Calibri" w:cs="Arial"/>
          <w:sz w:val="24"/>
          <w:szCs w:val="24"/>
          <w:lang w:val="pt-BR"/>
        </w:rPr>
      </w:pPr>
    </w:p>
    <w:p w14:paraId="4D3955B0" w14:textId="77777777" w:rsidR="00AE1264" w:rsidRDefault="00AE1264">
      <w:pPr>
        <w:spacing w:before="16"/>
        <w:rPr>
          <w:rFonts w:ascii="Calibri" w:hAnsi="Calibri" w:cs="Arial"/>
          <w:sz w:val="24"/>
          <w:szCs w:val="24"/>
          <w:lang w:val="pt-BR"/>
        </w:rPr>
      </w:pPr>
    </w:p>
    <w:p w14:paraId="2B992378" w14:textId="77777777" w:rsidR="00AE1264" w:rsidRDefault="00B56857" w:rsidP="00B153EB">
      <w:pPr>
        <w:jc w:val="center"/>
        <w:rPr>
          <w:rFonts w:ascii="Calibri" w:eastAsia="Arial" w:hAnsi="Calibri" w:cs="Arial"/>
          <w:sz w:val="24"/>
          <w:szCs w:val="24"/>
          <w:lang w:val="pt-BR"/>
        </w:rPr>
      </w:pPr>
      <w:r>
        <w:rPr>
          <w:rFonts w:ascii="Calibri" w:eastAsia="Arial" w:hAnsi="Calibri" w:cs="Arial"/>
          <w:b/>
          <w:sz w:val="24"/>
          <w:szCs w:val="24"/>
          <w:lang w:val="pt-BR"/>
        </w:rPr>
        <w:t>SEÇÃO I</w:t>
      </w:r>
    </w:p>
    <w:p w14:paraId="2CF286F7" w14:textId="77777777" w:rsidR="00AE1264" w:rsidRDefault="00B56857">
      <w:pPr>
        <w:ind w:left="3093" w:right="3108"/>
        <w:jc w:val="center"/>
        <w:rPr>
          <w:rFonts w:ascii="Calibri" w:eastAsia="Arial" w:hAnsi="Calibri" w:cs="Arial"/>
          <w:sz w:val="24"/>
          <w:szCs w:val="24"/>
          <w:lang w:val="pt-BR"/>
        </w:rPr>
      </w:pPr>
      <w:r>
        <w:rPr>
          <w:rFonts w:ascii="Calibri" w:eastAsia="Arial" w:hAnsi="Calibri" w:cs="Arial"/>
          <w:b/>
          <w:sz w:val="24"/>
          <w:szCs w:val="24"/>
          <w:lang w:val="pt-BR"/>
        </w:rPr>
        <w:t>DAS CONDIÇÕES GERAIS</w:t>
      </w:r>
    </w:p>
    <w:p w14:paraId="6F30796F" w14:textId="77777777" w:rsidR="00AE1264" w:rsidRDefault="00AE1264">
      <w:pPr>
        <w:rPr>
          <w:rFonts w:ascii="Calibri" w:hAnsi="Calibri" w:cs="Arial"/>
          <w:sz w:val="24"/>
          <w:szCs w:val="24"/>
          <w:lang w:val="pt-BR"/>
        </w:rPr>
      </w:pPr>
    </w:p>
    <w:p w14:paraId="31AF9102"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1.1. O pregão eletrônico será realizado em sessão pública, por meio de sistema eletrônico que promova a comunicação pela Internet, no site www.comprasnet.gov.br.</w:t>
      </w:r>
    </w:p>
    <w:p w14:paraId="375AD2F8" w14:textId="77777777" w:rsidR="00AE1264" w:rsidRDefault="00AE1264">
      <w:pPr>
        <w:rPr>
          <w:rFonts w:ascii="Calibri" w:hAnsi="Calibri" w:cs="Arial"/>
          <w:sz w:val="24"/>
          <w:szCs w:val="24"/>
          <w:lang w:val="pt-BR"/>
        </w:rPr>
      </w:pPr>
    </w:p>
    <w:p w14:paraId="325C3462" w14:textId="77777777" w:rsidR="00AE1264" w:rsidRPr="00624A4F" w:rsidRDefault="00B56857">
      <w:pPr>
        <w:ind w:left="102" w:right="76"/>
        <w:jc w:val="both"/>
        <w:rPr>
          <w:lang w:val="pt-BR"/>
        </w:rPr>
      </w:pPr>
      <w:r>
        <w:rPr>
          <w:rFonts w:ascii="Calibri" w:eastAsia="Arial" w:hAnsi="Calibri" w:cs="Arial"/>
          <w:sz w:val="24"/>
          <w:szCs w:val="24"/>
          <w:lang w:val="pt-BR"/>
        </w:rPr>
        <w:t>1.2. O referido sistema eletrônico utilizará recursos de criptografia e de autenticação que assegurem condições adequadas de segurança em todas as etapas do certame.</w:t>
      </w:r>
    </w:p>
    <w:p w14:paraId="16526799" w14:textId="77777777" w:rsidR="00AE1264" w:rsidRDefault="00AE1264">
      <w:pPr>
        <w:spacing w:before="5"/>
        <w:rPr>
          <w:rFonts w:ascii="Calibri" w:hAnsi="Calibri" w:cs="Arial"/>
          <w:sz w:val="24"/>
          <w:szCs w:val="24"/>
          <w:lang w:val="pt-BR"/>
        </w:rPr>
      </w:pPr>
    </w:p>
    <w:p w14:paraId="725D23CF" w14:textId="77777777" w:rsidR="00AE1264" w:rsidRDefault="00AE1264">
      <w:pPr>
        <w:rPr>
          <w:rFonts w:ascii="Calibri" w:hAnsi="Calibri" w:cs="Arial"/>
          <w:sz w:val="24"/>
          <w:szCs w:val="24"/>
          <w:lang w:val="pt-BR"/>
        </w:rPr>
      </w:pPr>
    </w:p>
    <w:p w14:paraId="4EB9ABDC" w14:textId="77777777" w:rsid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II</w:t>
      </w:r>
    </w:p>
    <w:p w14:paraId="7A33A41F" w14:textId="3F7F3EA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DO OBJETO</w:t>
      </w:r>
    </w:p>
    <w:p w14:paraId="2A2C3711" w14:textId="77777777" w:rsidR="00AE1264" w:rsidRPr="00B153EB" w:rsidRDefault="00AE1264" w:rsidP="00B153EB">
      <w:pPr>
        <w:jc w:val="center"/>
        <w:rPr>
          <w:rFonts w:ascii="Calibri" w:eastAsia="Arial" w:hAnsi="Calibri" w:cs="Arial"/>
          <w:b/>
          <w:sz w:val="24"/>
          <w:szCs w:val="24"/>
          <w:lang w:val="pt-BR"/>
        </w:rPr>
      </w:pPr>
    </w:p>
    <w:p w14:paraId="7D49601D" w14:textId="32B885CD" w:rsidR="00AE1264" w:rsidRDefault="00B56857">
      <w:pPr>
        <w:ind w:left="102" w:right="72"/>
        <w:jc w:val="both"/>
        <w:rPr>
          <w:rFonts w:ascii="Calibri" w:eastAsia="Arial" w:hAnsi="Calibri" w:cs="Arial"/>
          <w:sz w:val="24"/>
          <w:szCs w:val="24"/>
          <w:lang w:val="pt-BR"/>
        </w:rPr>
      </w:pPr>
      <w:r>
        <w:rPr>
          <w:rFonts w:ascii="Calibri" w:eastAsia="Arial" w:hAnsi="Calibri" w:cs="Arial"/>
          <w:sz w:val="24"/>
          <w:szCs w:val="24"/>
          <w:lang w:val="pt-BR"/>
        </w:rPr>
        <w:t xml:space="preserve">2.1. O objeto desta convocação é </w:t>
      </w:r>
      <w:r w:rsidR="00224B66">
        <w:rPr>
          <w:rFonts w:ascii="Calibri" w:eastAsia="Arial" w:hAnsi="Calibri" w:cs="Arial"/>
          <w:sz w:val="24"/>
          <w:szCs w:val="24"/>
          <w:lang w:val="pt-BR"/>
        </w:rPr>
        <w:t>o</w:t>
      </w:r>
      <w:r>
        <w:rPr>
          <w:rFonts w:ascii="Calibri" w:eastAsia="Arial" w:hAnsi="Calibri" w:cs="Arial"/>
          <w:sz w:val="24"/>
          <w:szCs w:val="24"/>
          <w:lang w:val="pt-BR"/>
        </w:rPr>
        <w:t xml:space="preserve"> </w:t>
      </w:r>
      <w:r w:rsidR="00224B66" w:rsidRPr="00224B66">
        <w:rPr>
          <w:rFonts w:ascii="Calibri" w:eastAsia="Arial" w:hAnsi="Calibri" w:cs="Arial"/>
          <w:b/>
          <w:sz w:val="24"/>
          <w:szCs w:val="24"/>
          <w:lang w:val="pt-BR"/>
        </w:rPr>
        <w:t xml:space="preserve">fornecimento,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w:t>
      </w:r>
      <w:proofErr w:type="spellStart"/>
      <w:r w:rsidR="00224B66" w:rsidRPr="00224B66">
        <w:rPr>
          <w:rFonts w:ascii="Calibri" w:eastAsia="Arial" w:hAnsi="Calibri" w:cs="Arial"/>
          <w:b/>
          <w:sz w:val="24"/>
          <w:szCs w:val="24"/>
          <w:lang w:val="pt-BR"/>
        </w:rPr>
        <w:t>Ijaci</w:t>
      </w:r>
      <w:proofErr w:type="spellEnd"/>
      <w:r w:rsidR="00224B66" w:rsidRPr="00224B66">
        <w:rPr>
          <w:rFonts w:ascii="Calibri" w:eastAsia="Arial" w:hAnsi="Calibri" w:cs="Arial"/>
          <w:b/>
          <w:sz w:val="24"/>
          <w:szCs w:val="24"/>
          <w:lang w:val="pt-BR"/>
        </w:rPr>
        <w:t>/MG</w:t>
      </w:r>
      <w:r>
        <w:rPr>
          <w:rFonts w:ascii="Calibri" w:eastAsia="Arial" w:hAnsi="Calibri" w:cs="Arial"/>
          <w:b/>
          <w:sz w:val="24"/>
          <w:szCs w:val="24"/>
          <w:lang w:val="pt-BR"/>
        </w:rPr>
        <w:t xml:space="preserve">, </w:t>
      </w:r>
      <w:r>
        <w:rPr>
          <w:rFonts w:ascii="Calibri" w:eastAsia="Arial" w:hAnsi="Calibri" w:cs="Arial"/>
          <w:sz w:val="24"/>
          <w:szCs w:val="24"/>
          <w:lang w:val="pt-BR"/>
        </w:rPr>
        <w:t>para atender a demanda da FUNDECC, conforme Termo de Referência/Projeto Básico, Anexo I, do presente Edital.</w:t>
      </w:r>
    </w:p>
    <w:p w14:paraId="02F929AE" w14:textId="77777777" w:rsidR="00AE1264" w:rsidRDefault="00AE1264">
      <w:pPr>
        <w:rPr>
          <w:rFonts w:ascii="Calibri" w:hAnsi="Calibri" w:cs="Arial"/>
          <w:sz w:val="24"/>
          <w:szCs w:val="24"/>
          <w:lang w:val="pt-BR"/>
        </w:rPr>
      </w:pPr>
    </w:p>
    <w:p w14:paraId="518B4326" w14:textId="669BF706" w:rsidR="00AA509D" w:rsidRDefault="00B56857">
      <w:pPr>
        <w:ind w:left="668" w:right="74"/>
        <w:jc w:val="both"/>
        <w:rPr>
          <w:rFonts w:ascii="Calibri" w:eastAsia="Arial" w:hAnsi="Calibri" w:cs="Arial"/>
          <w:sz w:val="24"/>
          <w:szCs w:val="24"/>
          <w:lang w:val="pt-BR"/>
        </w:rPr>
      </w:pPr>
      <w:r>
        <w:rPr>
          <w:rFonts w:ascii="Calibri" w:eastAsia="Arial" w:hAnsi="Calibri" w:cs="Arial"/>
          <w:sz w:val="24"/>
          <w:szCs w:val="24"/>
          <w:lang w:val="pt-BR"/>
        </w:rPr>
        <w:t>2.1.1. Em caso de divergência existente entre as especificações do objeto descritas no COMPRASNET – CATMAT e as especificações constantes deste Edital prevalecerão, para todo fim de direito, as últimas. Portanto os licitantes adjudicatários, deverão entregar os produtos de acordo com as especificações constantes do Anexo I – Termo de Referência.</w:t>
      </w:r>
    </w:p>
    <w:p w14:paraId="2660AF35" w14:textId="77777777" w:rsidR="00AA509D" w:rsidRDefault="00AA509D">
      <w:pPr>
        <w:ind w:left="668" w:right="74"/>
        <w:jc w:val="both"/>
        <w:rPr>
          <w:rFonts w:ascii="Calibri" w:eastAsia="Arial" w:hAnsi="Calibri" w:cs="Arial"/>
          <w:sz w:val="24"/>
          <w:szCs w:val="24"/>
          <w:lang w:val="pt-BR"/>
        </w:rPr>
      </w:pPr>
    </w:p>
    <w:p w14:paraId="1B253DFE" w14:textId="5FD26B06" w:rsidR="00AE1264" w:rsidRPr="009E6888" w:rsidRDefault="00AA509D" w:rsidP="009E6888">
      <w:pPr>
        <w:ind w:left="102" w:right="72"/>
        <w:jc w:val="both"/>
        <w:rPr>
          <w:rFonts w:ascii="Calibri" w:eastAsia="Arial" w:hAnsi="Calibri" w:cs="Arial"/>
          <w:b/>
          <w:sz w:val="24"/>
          <w:szCs w:val="24"/>
          <w:lang w:val="pt-BR"/>
        </w:rPr>
      </w:pPr>
      <w:r w:rsidRPr="009E6888">
        <w:rPr>
          <w:rFonts w:ascii="Calibri" w:hAnsi="Calibri" w:cs="Arial"/>
          <w:b/>
          <w:sz w:val="24"/>
          <w:szCs w:val="24"/>
          <w:lang w:val="pt-BR"/>
        </w:rPr>
        <w:t xml:space="preserve">2.2. </w:t>
      </w:r>
      <w:r w:rsidRPr="009E6888">
        <w:rPr>
          <w:rFonts w:ascii="Calibri" w:eastAsia="Arial" w:hAnsi="Calibri" w:cs="Arial"/>
          <w:b/>
          <w:sz w:val="24"/>
          <w:szCs w:val="24"/>
          <w:lang w:val="pt-BR"/>
        </w:rPr>
        <w:t>O valor de referência para a contratação é de R$601.966,00 (seiscentos e um mil, novecentos e sessenta e seis reais)</w:t>
      </w:r>
    </w:p>
    <w:p w14:paraId="7EC7F151" w14:textId="77777777" w:rsidR="00AE1264" w:rsidRDefault="00AE1264">
      <w:pPr>
        <w:spacing w:before="16"/>
        <w:rPr>
          <w:rFonts w:ascii="Calibri" w:hAnsi="Calibri" w:cs="Arial"/>
          <w:sz w:val="24"/>
          <w:szCs w:val="24"/>
          <w:lang w:val="pt-BR"/>
        </w:rPr>
      </w:pPr>
    </w:p>
    <w:p w14:paraId="662E388D" w14:textId="77777777" w:rsidR="00AA509D" w:rsidRDefault="00AA509D">
      <w:pPr>
        <w:spacing w:before="16"/>
        <w:rPr>
          <w:rFonts w:ascii="Calibri" w:hAnsi="Calibri" w:cs="Arial"/>
          <w:sz w:val="24"/>
          <w:szCs w:val="24"/>
          <w:lang w:val="pt-BR"/>
        </w:rPr>
      </w:pPr>
    </w:p>
    <w:p w14:paraId="5781AB88"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III</w:t>
      </w:r>
    </w:p>
    <w:p w14:paraId="249E6B08"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DA PARTICIPAÇÃO</w:t>
      </w:r>
    </w:p>
    <w:p w14:paraId="6C7CD796" w14:textId="77777777" w:rsidR="00AE1264" w:rsidRDefault="00AE1264">
      <w:pPr>
        <w:rPr>
          <w:rFonts w:ascii="Calibri" w:hAnsi="Calibri" w:cs="Arial"/>
          <w:sz w:val="24"/>
          <w:szCs w:val="24"/>
          <w:lang w:val="pt-BR"/>
        </w:rPr>
      </w:pPr>
    </w:p>
    <w:p w14:paraId="0C6792DA"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3.1. Poderão participar deste certame os interessados previamente credenciados perante o provedor do sistema eletrônico, conforme Seção IV deste Edital.</w:t>
      </w:r>
    </w:p>
    <w:p w14:paraId="7C796452" w14:textId="77777777" w:rsidR="00AE1264" w:rsidRDefault="00AE1264">
      <w:pPr>
        <w:rPr>
          <w:rFonts w:ascii="Calibri" w:hAnsi="Calibri" w:cs="Arial"/>
          <w:sz w:val="24"/>
          <w:szCs w:val="24"/>
          <w:lang w:val="pt-BR"/>
        </w:rPr>
      </w:pPr>
    </w:p>
    <w:p w14:paraId="580AA7A8"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 xml:space="preserve">3.2. Ficam </w:t>
      </w:r>
      <w:r>
        <w:rPr>
          <w:rFonts w:ascii="Calibri" w:eastAsia="Arial" w:hAnsi="Calibri" w:cs="Arial"/>
          <w:b/>
          <w:sz w:val="24"/>
          <w:szCs w:val="24"/>
          <w:lang w:val="pt-BR"/>
        </w:rPr>
        <w:t xml:space="preserve">impedidas </w:t>
      </w:r>
      <w:r>
        <w:rPr>
          <w:rFonts w:ascii="Calibri" w:eastAsia="Arial" w:hAnsi="Calibri" w:cs="Arial"/>
          <w:sz w:val="24"/>
          <w:szCs w:val="24"/>
          <w:lang w:val="pt-BR"/>
        </w:rPr>
        <w:t>de participar da licitação as licitantes que, na data da abertura do pregão, apresentem qualquer das seguintes condições:</w:t>
      </w:r>
    </w:p>
    <w:p w14:paraId="2BCEBA44" w14:textId="77777777" w:rsidR="00AE1264" w:rsidRDefault="00AE1264">
      <w:pPr>
        <w:rPr>
          <w:rFonts w:ascii="Calibri" w:hAnsi="Calibri" w:cs="Arial"/>
          <w:sz w:val="24"/>
          <w:szCs w:val="24"/>
          <w:lang w:val="pt-BR"/>
        </w:rPr>
      </w:pPr>
    </w:p>
    <w:p w14:paraId="34CC7B33" w14:textId="77777777" w:rsidR="00AE1264" w:rsidRDefault="00B56857">
      <w:pPr>
        <w:ind w:left="810"/>
        <w:rPr>
          <w:rFonts w:ascii="Calibri" w:eastAsia="Arial" w:hAnsi="Calibri" w:cs="Arial"/>
          <w:sz w:val="24"/>
          <w:szCs w:val="24"/>
          <w:lang w:val="pt-BR"/>
        </w:rPr>
      </w:pPr>
      <w:r>
        <w:rPr>
          <w:rFonts w:ascii="Calibri" w:eastAsia="Arial" w:hAnsi="Calibri" w:cs="Arial"/>
          <w:sz w:val="24"/>
          <w:szCs w:val="24"/>
          <w:lang w:val="pt-BR"/>
        </w:rPr>
        <w:t>3.2.1. Não estejam credenciadas na forma da Seção IV;</w:t>
      </w:r>
    </w:p>
    <w:p w14:paraId="239F2BB8" w14:textId="77777777" w:rsidR="00AE1264" w:rsidRDefault="00B56857">
      <w:pPr>
        <w:ind w:left="1379" w:right="73" w:hanging="569"/>
        <w:jc w:val="both"/>
        <w:rPr>
          <w:rFonts w:ascii="Calibri" w:eastAsia="Arial" w:hAnsi="Calibri" w:cs="Arial"/>
          <w:sz w:val="24"/>
          <w:szCs w:val="24"/>
          <w:lang w:val="pt-BR"/>
        </w:rPr>
      </w:pPr>
      <w:r>
        <w:rPr>
          <w:rFonts w:ascii="Calibri" w:eastAsia="Arial" w:hAnsi="Calibri" w:cs="Arial"/>
          <w:sz w:val="24"/>
          <w:szCs w:val="24"/>
          <w:lang w:val="pt-BR"/>
        </w:rPr>
        <w:t>3.2.2. Apresentem-se sob a forma de consórcio de empresas, qualquer que seja a modalidade de constituição;</w:t>
      </w:r>
    </w:p>
    <w:p w14:paraId="2C5D03AB" w14:textId="77777777" w:rsidR="00AE1264" w:rsidRDefault="00B56857">
      <w:pPr>
        <w:ind w:left="1379" w:right="77" w:hanging="569"/>
        <w:jc w:val="both"/>
        <w:rPr>
          <w:rFonts w:ascii="Calibri" w:eastAsia="Arial" w:hAnsi="Calibri" w:cs="Arial"/>
          <w:sz w:val="24"/>
          <w:szCs w:val="24"/>
          <w:lang w:val="pt-BR"/>
        </w:rPr>
      </w:pPr>
      <w:r>
        <w:rPr>
          <w:rFonts w:ascii="Calibri" w:eastAsia="Arial" w:hAnsi="Calibri" w:cs="Arial"/>
          <w:sz w:val="24"/>
          <w:szCs w:val="24"/>
          <w:lang w:val="pt-BR"/>
        </w:rPr>
        <w:t>3.2.3. Possuam entre seus dirigentes, gerentes, sócios, responsáveis técnicos ou empregados, qualquer pessoa que seja diretor ou empregado da FUNDECC e UFLA;</w:t>
      </w:r>
    </w:p>
    <w:p w14:paraId="07627816" w14:textId="77777777" w:rsidR="00AE1264" w:rsidRDefault="00B56857">
      <w:pPr>
        <w:ind w:left="1379" w:right="71" w:hanging="569"/>
        <w:jc w:val="both"/>
        <w:rPr>
          <w:rFonts w:ascii="Calibri" w:hAnsi="Calibri" w:cs="Arial"/>
          <w:sz w:val="24"/>
          <w:szCs w:val="24"/>
          <w:lang w:val="pt-BR"/>
        </w:rPr>
      </w:pPr>
      <w:r>
        <w:rPr>
          <w:rFonts w:ascii="Calibri" w:eastAsia="Arial" w:hAnsi="Calibri" w:cs="Arial"/>
          <w:sz w:val="24"/>
          <w:szCs w:val="24"/>
          <w:lang w:val="pt-BR"/>
        </w:rPr>
        <w:t>3.2.4. Estejam cumprindo sanção de inidoneidade para licitar ou contratar com a Administração Pública, aplicada por qualquer órgão da Administração Pública, bem como sanção de suspensão temporária de participação em licitação e impedimento de contratar com a FUNDECC.</w:t>
      </w:r>
    </w:p>
    <w:p w14:paraId="67A5A9F9" w14:textId="77777777" w:rsidR="00AE1264" w:rsidRDefault="00B56857">
      <w:pPr>
        <w:spacing w:before="29"/>
        <w:ind w:left="1379" w:right="76" w:hanging="569"/>
        <w:jc w:val="both"/>
        <w:rPr>
          <w:rFonts w:ascii="Calibri" w:eastAsia="Arial" w:hAnsi="Calibri" w:cs="Arial"/>
          <w:sz w:val="24"/>
          <w:szCs w:val="24"/>
          <w:lang w:val="pt-BR"/>
        </w:rPr>
      </w:pPr>
      <w:r>
        <w:rPr>
          <w:rFonts w:ascii="Calibri" w:eastAsia="Arial" w:hAnsi="Calibri" w:cs="Arial"/>
          <w:sz w:val="24"/>
          <w:szCs w:val="24"/>
          <w:lang w:val="pt-BR"/>
        </w:rPr>
        <w:t>3.2.5. Que não explorem ramo de atividade compatível com o objeto desta licitação.</w:t>
      </w:r>
    </w:p>
    <w:p w14:paraId="5976A852" w14:textId="141B2156" w:rsidR="00AE1264" w:rsidRDefault="00B56857">
      <w:pPr>
        <w:ind w:left="1379" w:right="76" w:hanging="569"/>
        <w:jc w:val="both"/>
        <w:rPr>
          <w:rFonts w:ascii="Calibri" w:eastAsia="Arial" w:hAnsi="Calibri" w:cs="Arial"/>
          <w:sz w:val="24"/>
          <w:szCs w:val="24"/>
          <w:lang w:val="pt-BR"/>
        </w:rPr>
      </w:pPr>
      <w:r>
        <w:rPr>
          <w:rFonts w:ascii="Calibri" w:eastAsia="Arial" w:hAnsi="Calibri" w:cs="Arial"/>
          <w:sz w:val="24"/>
          <w:szCs w:val="24"/>
          <w:lang w:val="pt-BR"/>
        </w:rPr>
        <w:t>3.2.6. Licitante que se encontre em processo de dissolução ou liquidação, recuperação extrajudicial, falência, concordata, fusão, ci</w:t>
      </w:r>
      <w:r w:rsidR="00DC6716">
        <w:rPr>
          <w:rFonts w:ascii="Calibri" w:eastAsia="Arial" w:hAnsi="Calibri" w:cs="Arial"/>
          <w:sz w:val="24"/>
          <w:szCs w:val="24"/>
          <w:lang w:val="pt-BR"/>
        </w:rPr>
        <w:t>são</w:t>
      </w:r>
      <w:r>
        <w:rPr>
          <w:rFonts w:ascii="Calibri" w:eastAsia="Arial" w:hAnsi="Calibri" w:cs="Arial"/>
          <w:sz w:val="24"/>
          <w:szCs w:val="24"/>
          <w:lang w:val="pt-BR"/>
        </w:rPr>
        <w:t xml:space="preserve"> ou incorporação;</w:t>
      </w:r>
    </w:p>
    <w:p w14:paraId="38243D16" w14:textId="77777777" w:rsidR="00AE1264" w:rsidRDefault="00B56857">
      <w:pPr>
        <w:ind w:left="1379" w:right="74" w:hanging="569"/>
        <w:jc w:val="both"/>
        <w:rPr>
          <w:rFonts w:ascii="Calibri" w:eastAsia="Arial" w:hAnsi="Calibri" w:cs="Arial"/>
          <w:sz w:val="24"/>
          <w:szCs w:val="24"/>
          <w:lang w:val="pt-BR"/>
        </w:rPr>
      </w:pPr>
      <w:r>
        <w:rPr>
          <w:rFonts w:ascii="Calibri" w:eastAsia="Arial" w:hAnsi="Calibri" w:cs="Arial"/>
          <w:sz w:val="24"/>
          <w:szCs w:val="24"/>
          <w:lang w:val="pt-BR"/>
        </w:rPr>
        <w:t>3.2.7.Sociedades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1485307" w14:textId="77777777" w:rsidR="00AE1264" w:rsidRDefault="00B56857">
      <w:pPr>
        <w:ind w:left="1379" w:right="74" w:hanging="569"/>
        <w:jc w:val="both"/>
        <w:rPr>
          <w:rFonts w:ascii="Calibri" w:eastAsia="Arial" w:hAnsi="Calibri" w:cs="Arial"/>
          <w:sz w:val="24"/>
          <w:szCs w:val="24"/>
          <w:lang w:val="pt-BR"/>
        </w:rPr>
      </w:pPr>
      <w:r>
        <w:rPr>
          <w:rFonts w:ascii="Calibri" w:eastAsia="Arial" w:hAnsi="Calibri" w:cs="Arial"/>
          <w:sz w:val="24"/>
          <w:szCs w:val="24"/>
          <w:lang w:val="pt-BR"/>
        </w:rPr>
        <w:lastRenderedPageBreak/>
        <w:t>3.2.8. Empresas proibidas de contratar com o Poder Público, nos termos do art.72, § 8º, V da Lei nº 9.605/98.</w:t>
      </w:r>
    </w:p>
    <w:p w14:paraId="2EA60BCF" w14:textId="77777777" w:rsidR="00AE1264" w:rsidRDefault="00B56857">
      <w:pPr>
        <w:ind w:left="1379" w:right="78" w:hanging="710"/>
        <w:jc w:val="both"/>
        <w:rPr>
          <w:rFonts w:ascii="Calibri" w:eastAsia="Arial" w:hAnsi="Calibri" w:cs="Arial"/>
          <w:sz w:val="24"/>
          <w:szCs w:val="24"/>
          <w:lang w:val="pt-BR"/>
        </w:rPr>
      </w:pPr>
      <w:r>
        <w:rPr>
          <w:rFonts w:ascii="Calibri" w:eastAsia="Arial" w:hAnsi="Calibri" w:cs="Arial"/>
          <w:sz w:val="24"/>
          <w:szCs w:val="24"/>
          <w:lang w:val="pt-BR"/>
        </w:rPr>
        <w:t>3.2.9. Quaisquer interessados que se enquadrem nas vedações previstas no art. 9º da Lei 8.666/93.</w:t>
      </w:r>
    </w:p>
    <w:p w14:paraId="331FDCFE" w14:textId="77777777" w:rsidR="00AE1264" w:rsidRDefault="00B56857">
      <w:pPr>
        <w:ind w:left="102" w:right="72"/>
        <w:jc w:val="both"/>
        <w:rPr>
          <w:rFonts w:ascii="Calibri" w:eastAsia="Arial" w:hAnsi="Calibri" w:cs="Arial"/>
          <w:sz w:val="24"/>
          <w:szCs w:val="24"/>
          <w:lang w:val="pt-BR"/>
        </w:rPr>
      </w:pPr>
      <w:r>
        <w:rPr>
          <w:rFonts w:ascii="Calibri" w:eastAsia="Arial" w:hAnsi="Calibri" w:cs="Arial"/>
          <w:sz w:val="24"/>
          <w:szCs w:val="24"/>
          <w:lang w:val="pt-BR"/>
        </w:rPr>
        <w:t>3.3. A omissão da empresa, no que se refere a qualquer irregularidade, ensejará as sanções e penalidades legais aplicáveis.</w:t>
      </w:r>
    </w:p>
    <w:p w14:paraId="686DB91D"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 xml:space="preserve">3.4. </w:t>
      </w:r>
      <w:r w:rsidRPr="008776E6">
        <w:rPr>
          <w:rFonts w:ascii="Calibri" w:eastAsia="Arial" w:hAnsi="Calibri" w:cs="Arial"/>
          <w:sz w:val="24"/>
          <w:szCs w:val="24"/>
          <w:lang w:val="pt-BR"/>
        </w:rPr>
        <w:t>Quando permitida a participação de empresas estrangeiras na licitação, as exigências de habilitação serão atendidas mediante documentos equivalentes, autenticados pelos respectivos consulados ou embaixadas e traduzidos por tradutor juramentado no Brasil. (Art. 15, do Decreto n.º 5.450, de 31 de maio de 2005).</w:t>
      </w:r>
    </w:p>
    <w:p w14:paraId="54637A41" w14:textId="77777777" w:rsidR="00AE1264" w:rsidRDefault="00AE1264">
      <w:pPr>
        <w:spacing w:before="6"/>
        <w:rPr>
          <w:rFonts w:ascii="Calibri" w:hAnsi="Calibri" w:cs="Arial"/>
          <w:sz w:val="24"/>
          <w:szCs w:val="24"/>
          <w:lang w:val="pt-BR"/>
        </w:rPr>
      </w:pPr>
    </w:p>
    <w:p w14:paraId="0755FEF6" w14:textId="77777777" w:rsidR="00AE1264" w:rsidRDefault="00AE1264">
      <w:pPr>
        <w:rPr>
          <w:rFonts w:ascii="Calibri" w:hAnsi="Calibri" w:cs="Arial"/>
          <w:sz w:val="24"/>
          <w:szCs w:val="24"/>
          <w:lang w:val="pt-BR"/>
        </w:rPr>
      </w:pPr>
    </w:p>
    <w:p w14:paraId="0922D3B3"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IV</w:t>
      </w:r>
    </w:p>
    <w:p w14:paraId="18203393"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DO CREDENCIAMENTO</w:t>
      </w:r>
    </w:p>
    <w:p w14:paraId="26675510" w14:textId="77777777" w:rsidR="00AE1264" w:rsidRDefault="00AE1264">
      <w:pPr>
        <w:rPr>
          <w:rFonts w:ascii="Calibri" w:hAnsi="Calibri" w:cs="Arial"/>
          <w:sz w:val="24"/>
          <w:szCs w:val="24"/>
          <w:lang w:val="pt-BR"/>
        </w:rPr>
      </w:pPr>
    </w:p>
    <w:p w14:paraId="6537054D"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4.1. Deverão ser previamente credenciados perante o provedor do sistema eletrônico a autoridade competente do órgão promotor da licitação, o Pregoeiro, os membros da equipe de apoio e os licitantes que participam do pregão na forma eletrônica (Art. 3º do Decreto n.º 5.450, de 31 de maio de 2005).</w:t>
      </w:r>
    </w:p>
    <w:p w14:paraId="0AD3478C" w14:textId="77777777" w:rsidR="00AE1264" w:rsidRDefault="00AE1264">
      <w:pPr>
        <w:rPr>
          <w:rFonts w:ascii="Calibri" w:hAnsi="Calibri" w:cs="Arial"/>
          <w:sz w:val="24"/>
          <w:szCs w:val="24"/>
          <w:lang w:val="pt-BR"/>
        </w:rPr>
      </w:pPr>
    </w:p>
    <w:p w14:paraId="666C80E7" w14:textId="77777777" w:rsidR="00AE1264" w:rsidRPr="00624A4F" w:rsidRDefault="00B56857">
      <w:pPr>
        <w:ind w:left="102" w:right="74"/>
        <w:jc w:val="both"/>
        <w:rPr>
          <w:lang w:val="pt-BR"/>
        </w:rPr>
      </w:pPr>
      <w:r>
        <w:rPr>
          <w:rFonts w:ascii="Calibri" w:eastAsia="Arial" w:hAnsi="Calibri" w:cs="Arial"/>
          <w:sz w:val="24"/>
          <w:szCs w:val="24"/>
          <w:lang w:val="pt-BR"/>
        </w:rPr>
        <w:t xml:space="preserve">4.2. O credenciamento dar-se-á pela atribuição de chave de identificação e de senha, pessoal e intransferível, para acesso ao sistema eletrônico (§ 1º, Art. 3º do Decreto n.º 5.450, de 31 de maio de 2005), no sítio </w:t>
      </w:r>
      <w:hyperlink r:id="rId14">
        <w:r>
          <w:rPr>
            <w:rStyle w:val="LinkdaInternet"/>
            <w:rFonts w:ascii="Calibri" w:eastAsia="Arial" w:hAnsi="Calibri" w:cs="Arial"/>
            <w:color w:val="0000FF"/>
            <w:sz w:val="24"/>
            <w:szCs w:val="24"/>
            <w:u w:color="0000FF"/>
            <w:lang w:val="pt-BR"/>
          </w:rPr>
          <w:t>www.comprasnet.gov.br</w:t>
        </w:r>
        <w:r>
          <w:rPr>
            <w:rStyle w:val="LinkdaInternet"/>
            <w:rFonts w:ascii="Calibri" w:eastAsia="Arial" w:hAnsi="Calibri" w:cs="Arial"/>
            <w:color w:val="000000"/>
            <w:sz w:val="24"/>
            <w:szCs w:val="24"/>
            <w:lang w:val="pt-BR"/>
          </w:rPr>
          <w:t>.</w:t>
        </w:r>
      </w:hyperlink>
    </w:p>
    <w:p w14:paraId="6B99FCDA" w14:textId="77777777" w:rsidR="00AE1264" w:rsidRDefault="00AE1264">
      <w:pPr>
        <w:ind w:left="102" w:right="74"/>
        <w:jc w:val="both"/>
        <w:rPr>
          <w:rFonts w:ascii="Calibri" w:hAnsi="Calibri" w:cs="Arial"/>
          <w:sz w:val="24"/>
          <w:szCs w:val="24"/>
          <w:lang w:val="pt-BR"/>
        </w:rPr>
      </w:pPr>
    </w:p>
    <w:p w14:paraId="0D86165C" w14:textId="77777777" w:rsidR="00AE1264" w:rsidRPr="00624A4F" w:rsidRDefault="00B56857">
      <w:pPr>
        <w:spacing w:before="29"/>
        <w:ind w:left="102" w:right="76"/>
        <w:jc w:val="both"/>
        <w:rPr>
          <w:lang w:val="pt-BR"/>
        </w:rPr>
      </w:pPr>
      <w:r>
        <w:rPr>
          <w:rFonts w:ascii="Calibri" w:eastAsia="Arial" w:hAnsi="Calibri" w:cs="Arial"/>
          <w:sz w:val="24"/>
          <w:szCs w:val="24"/>
          <w:lang w:val="pt-BR"/>
        </w:rPr>
        <w:t xml:space="preserve">4.3. Os licitantes ou seus representantes legais deverão estar previamente credenciados junto ao órgão provedor do sistema, por intermédio do site </w:t>
      </w:r>
      <w:hyperlink r:id="rId15">
        <w:r>
          <w:rPr>
            <w:rStyle w:val="LinkdaInternet"/>
            <w:rFonts w:ascii="Calibri" w:eastAsia="Arial" w:hAnsi="Calibri" w:cs="Arial"/>
            <w:color w:val="0000FF"/>
            <w:sz w:val="24"/>
            <w:szCs w:val="24"/>
            <w:u w:color="0000FF"/>
            <w:lang w:val="pt-BR"/>
          </w:rPr>
          <w:t>www.comprasnet.gov.br</w:t>
        </w:r>
        <w:r>
          <w:rPr>
            <w:rStyle w:val="LinkdaInternet"/>
            <w:rFonts w:ascii="Calibri" w:eastAsia="Arial" w:hAnsi="Calibri" w:cs="Arial"/>
            <w:color w:val="000000"/>
            <w:sz w:val="24"/>
            <w:szCs w:val="24"/>
            <w:lang w:val="pt-BR"/>
          </w:rPr>
          <w:t>.</w:t>
        </w:r>
      </w:hyperlink>
    </w:p>
    <w:p w14:paraId="6C146EE8" w14:textId="77777777" w:rsidR="00AE1264" w:rsidRDefault="00AE1264">
      <w:pPr>
        <w:rPr>
          <w:rFonts w:ascii="Calibri" w:hAnsi="Calibri" w:cs="Arial"/>
          <w:sz w:val="24"/>
          <w:szCs w:val="24"/>
          <w:lang w:val="pt-BR"/>
        </w:rPr>
      </w:pPr>
    </w:p>
    <w:p w14:paraId="66EFAFEB" w14:textId="77777777" w:rsidR="00AE1264" w:rsidRDefault="00B56857">
      <w:pPr>
        <w:spacing w:before="29"/>
        <w:ind w:left="102" w:right="71"/>
        <w:jc w:val="both"/>
        <w:rPr>
          <w:rFonts w:ascii="Calibri" w:eastAsia="Arial" w:hAnsi="Calibri" w:cs="Arial"/>
          <w:sz w:val="24"/>
          <w:szCs w:val="24"/>
          <w:lang w:val="pt-BR"/>
        </w:rPr>
      </w:pPr>
      <w:r>
        <w:rPr>
          <w:rFonts w:ascii="Calibri" w:eastAsia="Arial" w:hAnsi="Calibri" w:cs="Arial"/>
          <w:sz w:val="24"/>
          <w:szCs w:val="24"/>
          <w:lang w:val="pt-BR"/>
        </w:rPr>
        <w:t>4.4. O credenciamento do licitante dependerá de registro cadastral atualizado no Sistema de Cadastramento Unificado de Fornecedores – SICAF.</w:t>
      </w:r>
    </w:p>
    <w:p w14:paraId="143CAB1B" w14:textId="77777777" w:rsidR="00AE1264" w:rsidRDefault="00AE1264">
      <w:pPr>
        <w:rPr>
          <w:rFonts w:ascii="Calibri" w:hAnsi="Calibri" w:cs="Arial"/>
          <w:sz w:val="24"/>
          <w:szCs w:val="24"/>
          <w:lang w:val="pt-BR"/>
        </w:rPr>
      </w:pPr>
    </w:p>
    <w:p w14:paraId="767CF163"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 xml:space="preserve">4.5. O cadastro no SICAF poderá ser iniciado no Portal de Compras do Governo Federal, no sítio www.comprasgovernamentais.gov.br, com a solicitação de </w:t>
      </w:r>
      <w:proofErr w:type="spellStart"/>
      <w:r>
        <w:rPr>
          <w:rFonts w:ascii="Calibri" w:eastAsia="Arial" w:hAnsi="Calibri" w:cs="Arial"/>
          <w:sz w:val="24"/>
          <w:szCs w:val="24"/>
          <w:lang w:val="pt-BR"/>
        </w:rPr>
        <w:t>login</w:t>
      </w:r>
      <w:proofErr w:type="spellEnd"/>
      <w:r>
        <w:rPr>
          <w:rFonts w:ascii="Calibri" w:eastAsia="Arial" w:hAnsi="Calibri" w:cs="Arial"/>
          <w:sz w:val="24"/>
          <w:szCs w:val="24"/>
          <w:lang w:val="pt-BR"/>
        </w:rPr>
        <w:t xml:space="preserve"> e senha pelo interessado</w:t>
      </w:r>
    </w:p>
    <w:p w14:paraId="32456737" w14:textId="77777777" w:rsidR="00AE1264" w:rsidRDefault="00AE1264">
      <w:pPr>
        <w:spacing w:before="6"/>
        <w:rPr>
          <w:rFonts w:ascii="Calibri" w:hAnsi="Calibri" w:cs="Arial"/>
          <w:sz w:val="24"/>
          <w:szCs w:val="24"/>
          <w:lang w:val="pt-BR"/>
        </w:rPr>
      </w:pPr>
    </w:p>
    <w:p w14:paraId="2B957363" w14:textId="77777777" w:rsidR="00AE1264" w:rsidRDefault="00B56857">
      <w:pPr>
        <w:ind w:left="102" w:right="69"/>
        <w:jc w:val="both"/>
        <w:rPr>
          <w:rFonts w:ascii="Calibri" w:eastAsia="Arial" w:hAnsi="Calibri" w:cs="Arial"/>
          <w:sz w:val="24"/>
          <w:szCs w:val="24"/>
          <w:lang w:val="pt-BR"/>
        </w:rPr>
      </w:pPr>
      <w:r>
        <w:rPr>
          <w:rFonts w:ascii="Calibri" w:eastAsia="Arial" w:hAnsi="Calibri" w:cs="Arial"/>
          <w:sz w:val="24"/>
          <w:szCs w:val="24"/>
          <w:lang w:val="pt-BR"/>
        </w:rPr>
        <w:t>4.6. O uso da senha de acesso pelo licitante é de sua responsabilidade exclusiva, incluindo qualquer transação efetuada diretamente ou por seu representante, não cabendo ao provedor do sistema ou à FUNDECC, responsabilidade por eventuais danos decorrentes do uso indevido da senha, ainda que por terceiros (§ 5º, Art. 3º do Decreto n.º 5.450, de 31 de maio de 2005).</w:t>
      </w:r>
    </w:p>
    <w:p w14:paraId="1F785E9B" w14:textId="77777777" w:rsidR="00AE1264" w:rsidRDefault="00AE1264">
      <w:pPr>
        <w:rPr>
          <w:rFonts w:ascii="Calibri" w:hAnsi="Calibri" w:cs="Arial"/>
          <w:sz w:val="24"/>
          <w:szCs w:val="24"/>
          <w:lang w:val="pt-BR"/>
        </w:rPr>
      </w:pPr>
    </w:p>
    <w:p w14:paraId="67D21847" w14:textId="77777777" w:rsidR="00AE1264" w:rsidRDefault="00B56857">
      <w:pPr>
        <w:ind w:left="102" w:right="70"/>
        <w:jc w:val="both"/>
        <w:rPr>
          <w:rFonts w:ascii="Calibri" w:eastAsia="Arial" w:hAnsi="Calibri" w:cs="Arial"/>
          <w:sz w:val="24"/>
          <w:szCs w:val="24"/>
          <w:lang w:val="pt-BR"/>
        </w:rPr>
      </w:pPr>
      <w:r>
        <w:rPr>
          <w:rFonts w:ascii="Calibri" w:eastAsia="Arial" w:hAnsi="Calibri" w:cs="Arial"/>
          <w:sz w:val="24"/>
          <w:szCs w:val="24"/>
          <w:lang w:val="pt-BR"/>
        </w:rPr>
        <w:lastRenderedPageBreak/>
        <w:t>4.7. O credenciamento junto ao provedor do sistema implica a responsabilidade legal da licitante e a presunção de sua capacidade técnica para realização das transações inerentes ao Pregão na forma eletrônica (§ 6º. Art. 3º do Decreto n.º 5.450, de 31 de maio de 2005).</w:t>
      </w:r>
    </w:p>
    <w:p w14:paraId="01FA4FF0" w14:textId="77777777" w:rsidR="00AE1264" w:rsidRDefault="00AE1264">
      <w:pPr>
        <w:rPr>
          <w:rFonts w:ascii="Calibri" w:hAnsi="Calibri" w:cs="Arial"/>
          <w:sz w:val="24"/>
          <w:szCs w:val="24"/>
          <w:lang w:val="pt-BR"/>
        </w:rPr>
      </w:pPr>
    </w:p>
    <w:p w14:paraId="7AD94C20" w14:textId="77777777" w:rsidR="00AE1264" w:rsidRDefault="00B56857">
      <w:pPr>
        <w:ind w:left="102" w:right="74"/>
        <w:jc w:val="both"/>
        <w:rPr>
          <w:rFonts w:ascii="Calibri" w:eastAsia="Arial" w:hAnsi="Calibri" w:cs="Arial"/>
          <w:sz w:val="24"/>
          <w:szCs w:val="24"/>
          <w:lang w:val="pt-BR"/>
        </w:rPr>
      </w:pPr>
      <w:r>
        <w:rPr>
          <w:rFonts w:ascii="Calibri" w:eastAsia="Arial" w:hAnsi="Calibri" w:cs="Arial"/>
          <w:sz w:val="24"/>
          <w:szCs w:val="24"/>
          <w:lang w:val="pt-BR"/>
        </w:rPr>
        <w:t xml:space="preserve">4.8. A chave de identificação e a senha poderão ser utilizadas em qualquer pregão na forma eletrônica, salvo quando canceladas por solicitação do credenciado ou em virtude de seu </w:t>
      </w:r>
      <w:proofErr w:type="spellStart"/>
      <w:r>
        <w:rPr>
          <w:rFonts w:ascii="Calibri" w:eastAsia="Arial" w:hAnsi="Calibri" w:cs="Arial"/>
          <w:sz w:val="24"/>
          <w:szCs w:val="24"/>
          <w:lang w:val="pt-BR"/>
        </w:rPr>
        <w:t>descadastramento</w:t>
      </w:r>
      <w:proofErr w:type="spellEnd"/>
      <w:r>
        <w:rPr>
          <w:rFonts w:ascii="Calibri" w:eastAsia="Arial" w:hAnsi="Calibri" w:cs="Arial"/>
          <w:sz w:val="24"/>
          <w:szCs w:val="24"/>
          <w:lang w:val="pt-BR"/>
        </w:rPr>
        <w:t xml:space="preserve"> perante o SICAF (§ 3º. Art. 3º do Decreto n.º 5.450, de 31 de maio de 2005).</w:t>
      </w:r>
    </w:p>
    <w:p w14:paraId="7D4A72B1" w14:textId="77777777" w:rsidR="00AE1264" w:rsidRDefault="00AE1264">
      <w:pPr>
        <w:rPr>
          <w:rFonts w:ascii="Calibri" w:hAnsi="Calibri" w:cs="Arial"/>
          <w:sz w:val="24"/>
          <w:szCs w:val="24"/>
          <w:lang w:val="pt-BR"/>
        </w:rPr>
      </w:pPr>
    </w:p>
    <w:p w14:paraId="2C1EE604"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4.9. A perda da senha ou a quebra de sigilo deverá ser comunicada imediatamente ao provedor do sistema, para imediato bloqueio de acesso (§ 4º. Art. 3º do Decreto n.º 5.450, de 31 de maio de 2005).</w:t>
      </w:r>
    </w:p>
    <w:p w14:paraId="786E9655" w14:textId="77777777" w:rsidR="00AE1264" w:rsidRDefault="00AE1264">
      <w:pPr>
        <w:rPr>
          <w:rFonts w:ascii="Calibri" w:hAnsi="Calibri" w:cs="Arial"/>
          <w:sz w:val="24"/>
          <w:szCs w:val="24"/>
          <w:lang w:val="pt-BR"/>
        </w:rPr>
      </w:pPr>
    </w:p>
    <w:p w14:paraId="387B3037" w14:textId="77777777" w:rsidR="001B398C" w:rsidRDefault="001B398C">
      <w:pPr>
        <w:rPr>
          <w:rFonts w:ascii="Calibri" w:hAnsi="Calibri" w:cs="Arial"/>
          <w:sz w:val="24"/>
          <w:szCs w:val="24"/>
          <w:lang w:val="pt-BR"/>
        </w:rPr>
      </w:pPr>
    </w:p>
    <w:p w14:paraId="458A439F"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V</w:t>
      </w:r>
    </w:p>
    <w:p w14:paraId="645117A1"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DO ENVIO DA PROPOSTA DE PREÇO PELO SISTEMA ELETRÔNICO</w:t>
      </w:r>
    </w:p>
    <w:p w14:paraId="160478C5" w14:textId="77777777" w:rsidR="00AE1264" w:rsidRDefault="00AE1264">
      <w:pPr>
        <w:spacing w:before="16"/>
        <w:rPr>
          <w:rFonts w:ascii="Calibri" w:hAnsi="Calibri" w:cs="Arial"/>
          <w:sz w:val="24"/>
          <w:szCs w:val="24"/>
          <w:lang w:val="pt-BR"/>
        </w:rPr>
      </w:pPr>
    </w:p>
    <w:p w14:paraId="4499EC04" w14:textId="77777777" w:rsidR="00AE1264" w:rsidRDefault="00B56857">
      <w:pPr>
        <w:ind w:left="102" w:right="68"/>
        <w:jc w:val="both"/>
        <w:rPr>
          <w:rFonts w:ascii="Calibri" w:eastAsia="Arial" w:hAnsi="Calibri" w:cs="Arial"/>
          <w:sz w:val="24"/>
          <w:szCs w:val="24"/>
          <w:lang w:val="pt-BR"/>
        </w:rPr>
      </w:pPr>
      <w:r>
        <w:rPr>
          <w:rFonts w:ascii="Calibri" w:eastAsia="Arial" w:hAnsi="Calibri" w:cs="Arial"/>
          <w:sz w:val="24"/>
          <w:szCs w:val="24"/>
          <w:lang w:val="pt-BR"/>
        </w:rPr>
        <w:t>5.1. Após a divulgação do edital no endereço eletrônico, os licitantes deverão encaminhar propostas com a descrição do objeto ofertado, o preço e, se for o caso, a garantia e anexos, até a data e hora marcadas para a abertura da sessão, exclusivamente por meio do sistema eletrônico, quando, então, encerrar-se-á automaticamente, a fase de recebimento de propostas (art. 21 do Decreto 5.450, de 31 de maio de 2005).</w:t>
      </w:r>
    </w:p>
    <w:p w14:paraId="6000361C" w14:textId="77777777" w:rsidR="00AE1264" w:rsidRDefault="00AE1264">
      <w:pPr>
        <w:rPr>
          <w:rFonts w:ascii="Calibri" w:hAnsi="Calibri" w:cs="Arial"/>
          <w:sz w:val="24"/>
          <w:szCs w:val="24"/>
          <w:lang w:val="pt-BR"/>
        </w:rPr>
      </w:pPr>
    </w:p>
    <w:p w14:paraId="0328B627" w14:textId="77777777" w:rsidR="00AE1264" w:rsidRDefault="00B56857">
      <w:pPr>
        <w:ind w:left="1379" w:right="73" w:hanging="569"/>
        <w:jc w:val="both"/>
        <w:rPr>
          <w:rFonts w:ascii="Calibri" w:eastAsia="Arial" w:hAnsi="Calibri" w:cs="Arial"/>
          <w:sz w:val="24"/>
          <w:szCs w:val="24"/>
          <w:lang w:val="pt-BR"/>
        </w:rPr>
      </w:pPr>
      <w:r>
        <w:rPr>
          <w:rFonts w:ascii="Calibri" w:eastAsia="Arial" w:hAnsi="Calibri" w:cs="Arial"/>
          <w:sz w:val="24"/>
          <w:szCs w:val="24"/>
          <w:lang w:val="pt-BR"/>
        </w:rPr>
        <w:t>5.1.1. A licitante responsabilizar-se-á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 (inciso III do Art. 13 do Decreto n.º 5.450, de 31 de maio de 2005).</w:t>
      </w:r>
    </w:p>
    <w:p w14:paraId="4BE0B1CF" w14:textId="77777777" w:rsidR="00AE1264" w:rsidRDefault="00AE1264">
      <w:pPr>
        <w:rPr>
          <w:rFonts w:ascii="Calibri" w:hAnsi="Calibri" w:cs="Arial"/>
          <w:sz w:val="24"/>
          <w:szCs w:val="24"/>
          <w:lang w:val="pt-BR"/>
        </w:rPr>
      </w:pPr>
    </w:p>
    <w:p w14:paraId="06124286" w14:textId="77777777" w:rsidR="00AE1264" w:rsidRDefault="00B56857">
      <w:pPr>
        <w:ind w:left="102" w:right="69"/>
        <w:jc w:val="both"/>
        <w:rPr>
          <w:rFonts w:ascii="Calibri" w:eastAsia="Arial" w:hAnsi="Calibri" w:cs="Arial"/>
          <w:sz w:val="24"/>
          <w:szCs w:val="24"/>
          <w:lang w:val="pt-BR"/>
        </w:rPr>
      </w:pPr>
      <w:r>
        <w:rPr>
          <w:rFonts w:ascii="Calibri" w:eastAsia="Arial" w:hAnsi="Calibri" w:cs="Arial"/>
          <w:sz w:val="24"/>
          <w:szCs w:val="24"/>
          <w:lang w:val="pt-BR"/>
        </w:rPr>
        <w:t>5.2. Incumbirá ainda à licitante interessada, acompanhar as operações no sistema eletrônico durante o processo licitatório, responsabilizando-se pelo ônus decorrente da perda de negócios diante da inobservância de quaisquer mensagens emitidas pelo sistema ou de sua desconexão (inciso IV do Art. 13º do Decreto n.º 5.450, de 31 de maio de 2005).</w:t>
      </w:r>
    </w:p>
    <w:p w14:paraId="058EBD84" w14:textId="77777777" w:rsidR="00AE1264" w:rsidRDefault="00AE1264">
      <w:pPr>
        <w:spacing w:before="6"/>
        <w:rPr>
          <w:rFonts w:ascii="Calibri" w:hAnsi="Calibri" w:cs="Arial"/>
          <w:sz w:val="24"/>
          <w:szCs w:val="24"/>
          <w:lang w:val="pt-BR"/>
        </w:rPr>
      </w:pPr>
    </w:p>
    <w:p w14:paraId="50091238" w14:textId="77777777" w:rsidR="00AE1264" w:rsidRDefault="00B56857">
      <w:pPr>
        <w:ind w:left="102" w:right="71"/>
        <w:jc w:val="both"/>
        <w:rPr>
          <w:rFonts w:ascii="Calibri" w:eastAsia="Arial" w:hAnsi="Calibri" w:cs="Arial"/>
          <w:sz w:val="24"/>
          <w:szCs w:val="24"/>
          <w:lang w:val="pt-BR"/>
        </w:rPr>
      </w:pPr>
      <w:r>
        <w:rPr>
          <w:rFonts w:ascii="Calibri" w:eastAsia="Arial" w:hAnsi="Calibri" w:cs="Arial"/>
          <w:sz w:val="24"/>
          <w:szCs w:val="24"/>
          <w:lang w:val="pt-BR"/>
        </w:rPr>
        <w:t>5.3. A participação no pregão dar-se-á pela utilização da senha privativa da licitante (§ 1º do Art. 21 do Decreto n.º 5.450, de 31 de maio de 2005).</w:t>
      </w:r>
    </w:p>
    <w:p w14:paraId="070CE110" w14:textId="77777777" w:rsidR="00AE1264" w:rsidRDefault="00AE1264">
      <w:pPr>
        <w:rPr>
          <w:rFonts w:ascii="Calibri" w:hAnsi="Calibri" w:cs="Arial"/>
          <w:sz w:val="24"/>
          <w:szCs w:val="24"/>
          <w:lang w:val="pt-BR"/>
        </w:rPr>
      </w:pPr>
    </w:p>
    <w:p w14:paraId="1422D9D0" w14:textId="77777777" w:rsidR="00AE1264" w:rsidRDefault="00B56857">
      <w:pPr>
        <w:ind w:left="102" w:right="78"/>
        <w:jc w:val="both"/>
        <w:rPr>
          <w:rFonts w:ascii="Calibri" w:eastAsia="Arial" w:hAnsi="Calibri" w:cs="Arial"/>
          <w:sz w:val="24"/>
          <w:szCs w:val="24"/>
          <w:lang w:val="pt-BR"/>
        </w:rPr>
      </w:pPr>
      <w:r>
        <w:rPr>
          <w:rFonts w:ascii="Calibri" w:eastAsia="Arial" w:hAnsi="Calibri" w:cs="Arial"/>
          <w:sz w:val="24"/>
          <w:szCs w:val="24"/>
          <w:lang w:val="pt-BR"/>
        </w:rPr>
        <w:lastRenderedPageBreak/>
        <w:t>5.4. Como requisito para a participação no pregão a licitante deverá manifestar, em campo próprio do sistema eletrônico, que cumpre plenamente os requisitos de habilitação e que sua proposta está em conformidade com as exigências do instrumento convocatório (§ 2º do Art. 21 do Decreto n.º 5.450, de 31 de maio de 2005).</w:t>
      </w:r>
    </w:p>
    <w:p w14:paraId="180AC07B" w14:textId="77777777" w:rsidR="00AE1264" w:rsidRDefault="00AE1264">
      <w:pPr>
        <w:spacing w:before="6"/>
        <w:rPr>
          <w:rFonts w:ascii="Calibri" w:hAnsi="Calibri" w:cs="Arial"/>
          <w:sz w:val="24"/>
          <w:szCs w:val="24"/>
          <w:lang w:val="pt-BR"/>
        </w:rPr>
      </w:pPr>
    </w:p>
    <w:p w14:paraId="6F86DFD5" w14:textId="77777777" w:rsidR="00AE1264" w:rsidRDefault="00B56857">
      <w:pPr>
        <w:spacing w:before="6"/>
        <w:rPr>
          <w:rFonts w:ascii="Calibri" w:hAnsi="Calibri" w:cs="Arial"/>
          <w:sz w:val="24"/>
          <w:szCs w:val="24"/>
          <w:lang w:val="pt-BR"/>
        </w:rPr>
      </w:pPr>
      <w:r>
        <w:rPr>
          <w:rFonts w:ascii="Calibri" w:eastAsia="Arial" w:hAnsi="Calibri" w:cs="Arial"/>
          <w:sz w:val="24"/>
          <w:szCs w:val="24"/>
          <w:lang w:val="pt-BR"/>
        </w:rPr>
        <w:t>5.4.1. A omissão da licitante, no que se refere a qualquer irregularidade, ensejará as sanções e penalidades legais cabíveis.</w:t>
      </w:r>
      <w:r>
        <w:rPr>
          <w:rFonts w:ascii="Calibri" w:eastAsia="Arial" w:hAnsi="Calibri" w:cs="Arial"/>
          <w:sz w:val="24"/>
          <w:szCs w:val="24"/>
          <w:lang w:val="pt-BR"/>
        </w:rPr>
        <w:br/>
      </w:r>
    </w:p>
    <w:p w14:paraId="2445F494" w14:textId="77777777" w:rsidR="00AE1264" w:rsidRDefault="00B56857">
      <w:pPr>
        <w:spacing w:before="60"/>
        <w:ind w:left="102" w:right="79"/>
        <w:jc w:val="both"/>
        <w:rPr>
          <w:rFonts w:ascii="Calibri" w:eastAsia="Arial" w:hAnsi="Calibri" w:cs="Arial"/>
          <w:sz w:val="24"/>
          <w:szCs w:val="24"/>
          <w:lang w:val="pt-BR"/>
        </w:rPr>
      </w:pPr>
      <w:r>
        <w:rPr>
          <w:rFonts w:ascii="Calibri" w:eastAsia="Arial" w:hAnsi="Calibri" w:cs="Arial"/>
          <w:sz w:val="24"/>
          <w:szCs w:val="24"/>
          <w:lang w:val="pt-BR"/>
        </w:rPr>
        <w:t>5.5. A declaração falsa relativa ao cumprimento dos requisitos de habilitação e proposta sujeitará o licitante às sanções previstas pelo Decreto (§ 3º do Art. 21 do Decreto n.º 5.450, de 31 de maio de 2005).</w:t>
      </w:r>
    </w:p>
    <w:p w14:paraId="2AC49188" w14:textId="77777777" w:rsidR="00AE1264" w:rsidRDefault="00AE1264">
      <w:pPr>
        <w:rPr>
          <w:rFonts w:ascii="Calibri" w:hAnsi="Calibri" w:cs="Arial"/>
          <w:sz w:val="24"/>
          <w:szCs w:val="24"/>
          <w:lang w:val="pt-BR"/>
        </w:rPr>
      </w:pPr>
    </w:p>
    <w:p w14:paraId="520FD7FC"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5.6. A proposta de preços, contendo as especificações detalhadas do objeto ofertado, mencionadas no Anexo I, deverá ser formulada e enviada em formulário específico, exclusivamente por meio do sistema eletrônico, devendo conter obrigatoriamente:</w:t>
      </w:r>
    </w:p>
    <w:p w14:paraId="44DDC69F" w14:textId="77777777" w:rsidR="00AE1264" w:rsidRDefault="00AE1264">
      <w:pPr>
        <w:spacing w:before="16"/>
        <w:rPr>
          <w:rFonts w:ascii="Calibri" w:hAnsi="Calibri" w:cs="Arial"/>
          <w:sz w:val="24"/>
          <w:szCs w:val="24"/>
          <w:lang w:val="pt-BR"/>
        </w:rPr>
      </w:pPr>
    </w:p>
    <w:p w14:paraId="0B19A711" w14:textId="77777777" w:rsidR="00AE1264" w:rsidRDefault="00B56857">
      <w:pPr>
        <w:ind w:left="810"/>
        <w:rPr>
          <w:rFonts w:ascii="Calibri" w:eastAsia="Arial" w:hAnsi="Calibri" w:cs="Arial"/>
          <w:sz w:val="24"/>
          <w:szCs w:val="24"/>
          <w:lang w:val="pt-BR"/>
        </w:rPr>
      </w:pPr>
      <w:r>
        <w:rPr>
          <w:rFonts w:ascii="Calibri" w:eastAsia="Arial" w:hAnsi="Calibri" w:cs="Arial"/>
          <w:sz w:val="24"/>
          <w:szCs w:val="24"/>
          <w:lang w:val="pt-BR"/>
        </w:rPr>
        <w:t xml:space="preserve">5.6.1. </w:t>
      </w:r>
      <w:proofErr w:type="gramStart"/>
      <w:r>
        <w:rPr>
          <w:rFonts w:ascii="Calibri" w:eastAsia="Arial" w:hAnsi="Calibri" w:cs="Arial"/>
          <w:sz w:val="24"/>
          <w:szCs w:val="24"/>
          <w:lang w:val="pt-BR"/>
        </w:rPr>
        <w:t>preço</w:t>
      </w:r>
      <w:proofErr w:type="gramEnd"/>
      <w:r>
        <w:rPr>
          <w:rFonts w:ascii="Calibri" w:eastAsia="Arial" w:hAnsi="Calibri" w:cs="Arial"/>
          <w:sz w:val="24"/>
          <w:szCs w:val="24"/>
          <w:lang w:val="pt-BR"/>
        </w:rPr>
        <w:t xml:space="preserve"> unitário do item em algarismos e por extenso;</w:t>
      </w:r>
    </w:p>
    <w:p w14:paraId="722B00D4" w14:textId="77777777" w:rsidR="00AE1264" w:rsidRDefault="00AE1264">
      <w:pPr>
        <w:ind w:left="810"/>
        <w:rPr>
          <w:rFonts w:ascii="Calibri" w:hAnsi="Calibri" w:cs="Arial"/>
          <w:sz w:val="24"/>
          <w:szCs w:val="24"/>
          <w:lang w:val="pt-BR"/>
        </w:rPr>
      </w:pPr>
    </w:p>
    <w:p w14:paraId="76CBB40E" w14:textId="77777777" w:rsidR="00AE1264" w:rsidRDefault="00B56857">
      <w:pPr>
        <w:spacing w:before="29"/>
        <w:ind w:left="102" w:right="79"/>
        <w:jc w:val="both"/>
        <w:rPr>
          <w:rFonts w:ascii="Calibri" w:eastAsia="Arial" w:hAnsi="Calibri" w:cs="Arial"/>
          <w:sz w:val="24"/>
          <w:szCs w:val="24"/>
          <w:lang w:val="pt-BR"/>
        </w:rPr>
      </w:pPr>
      <w:r>
        <w:rPr>
          <w:rFonts w:ascii="Calibri" w:eastAsia="Arial" w:hAnsi="Calibri" w:cs="Arial"/>
          <w:sz w:val="24"/>
          <w:szCs w:val="24"/>
          <w:lang w:val="pt-BR"/>
        </w:rPr>
        <w:t>5.7. É vedada qualquer indexação de preços por índices gerais, setoriais ou que reflitam a variação de custos.</w:t>
      </w:r>
    </w:p>
    <w:p w14:paraId="7FC784C7" w14:textId="77777777" w:rsidR="00AE1264" w:rsidRDefault="00AE1264">
      <w:pPr>
        <w:rPr>
          <w:rFonts w:ascii="Calibri" w:hAnsi="Calibri" w:cs="Arial"/>
          <w:sz w:val="24"/>
          <w:szCs w:val="24"/>
          <w:lang w:val="pt-BR"/>
        </w:rPr>
      </w:pPr>
    </w:p>
    <w:p w14:paraId="243DC4B3"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5.8. A partir da divulgação do Edital e até a abertura da sessão pública do presente Pregão Eletrônico, as licitantes poderão retirar ou substituir a proposta anteriormente apresentada (§ 4º do Art. 21 do Decreto n.º 5.450, de 31 de maio de 2005).</w:t>
      </w:r>
    </w:p>
    <w:p w14:paraId="70AFCAFC" w14:textId="77777777" w:rsidR="00AE1264" w:rsidRDefault="00AE1264">
      <w:pPr>
        <w:spacing w:before="6"/>
        <w:rPr>
          <w:rFonts w:ascii="Calibri" w:hAnsi="Calibri" w:cs="Arial"/>
          <w:sz w:val="24"/>
          <w:szCs w:val="24"/>
          <w:lang w:val="pt-BR"/>
        </w:rPr>
      </w:pPr>
    </w:p>
    <w:p w14:paraId="230B1C16"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5.9. A licitante deverá dar oferta firme e precisa, sem alternativas de preços ou qualquer outra condição que induza o julgamento a ter mais de um resultado.</w:t>
      </w:r>
    </w:p>
    <w:p w14:paraId="7C413940" w14:textId="77777777" w:rsidR="00AE1264" w:rsidRDefault="00AE1264">
      <w:pPr>
        <w:rPr>
          <w:rFonts w:ascii="Calibri" w:hAnsi="Calibri" w:cs="Arial"/>
          <w:sz w:val="24"/>
          <w:szCs w:val="24"/>
          <w:lang w:val="pt-BR"/>
        </w:rPr>
      </w:pPr>
    </w:p>
    <w:p w14:paraId="6D3E5478" w14:textId="77777777" w:rsidR="00AE1264" w:rsidRDefault="00B56857">
      <w:pPr>
        <w:ind w:left="102" w:right="71"/>
        <w:jc w:val="both"/>
        <w:rPr>
          <w:rFonts w:ascii="Calibri" w:eastAsia="Arial" w:hAnsi="Calibri" w:cs="Arial"/>
          <w:sz w:val="24"/>
          <w:szCs w:val="24"/>
          <w:lang w:val="pt-BR"/>
        </w:rPr>
      </w:pPr>
      <w:r>
        <w:rPr>
          <w:rFonts w:ascii="Calibri" w:eastAsia="Arial" w:hAnsi="Calibri" w:cs="Arial"/>
          <w:sz w:val="24"/>
          <w:szCs w:val="24"/>
          <w:lang w:val="pt-BR"/>
        </w:rPr>
        <w:t>5.10. Serão desclassificadas as Propostas de Preços que não atenderem às exigências contidas neste Edital, sejam omissas ou apresentem irregularidades, ou defeitos capazes de dificultar o julgamento e, ainda, aquelas que se opuserem a quaisquer dispositivos legais vigentes.</w:t>
      </w:r>
    </w:p>
    <w:p w14:paraId="0B3B6221" w14:textId="77777777" w:rsidR="00AE1264" w:rsidRDefault="00AE1264">
      <w:pPr>
        <w:rPr>
          <w:rFonts w:ascii="Calibri" w:hAnsi="Calibri" w:cs="Arial"/>
          <w:sz w:val="24"/>
          <w:szCs w:val="24"/>
          <w:lang w:val="pt-BR"/>
        </w:rPr>
      </w:pPr>
    </w:p>
    <w:p w14:paraId="00303A13" w14:textId="77777777" w:rsidR="00AE1264" w:rsidRDefault="00B56857">
      <w:pPr>
        <w:ind w:left="102" w:right="80"/>
        <w:jc w:val="both"/>
        <w:rPr>
          <w:rFonts w:ascii="Calibri" w:eastAsia="Arial" w:hAnsi="Calibri" w:cs="Arial"/>
          <w:sz w:val="24"/>
          <w:szCs w:val="24"/>
          <w:lang w:val="pt-BR"/>
        </w:rPr>
      </w:pPr>
      <w:r>
        <w:rPr>
          <w:rFonts w:ascii="Calibri" w:eastAsia="Arial" w:hAnsi="Calibri" w:cs="Arial"/>
          <w:sz w:val="24"/>
          <w:szCs w:val="24"/>
          <w:lang w:val="pt-BR"/>
        </w:rPr>
        <w:t>5.11. As licitantes deverão manter a impessoalidade, não se identificando, até a fase de aceitação das propostas, sob pena de serem excluídas do certame pelo Pregoeiro.</w:t>
      </w:r>
    </w:p>
    <w:p w14:paraId="55309336" w14:textId="77777777" w:rsidR="00AE1264" w:rsidRDefault="00AE1264">
      <w:pPr>
        <w:spacing w:before="6"/>
        <w:rPr>
          <w:rFonts w:ascii="Calibri" w:hAnsi="Calibri" w:cs="Arial"/>
          <w:sz w:val="24"/>
          <w:szCs w:val="24"/>
          <w:lang w:val="pt-BR"/>
        </w:rPr>
      </w:pPr>
    </w:p>
    <w:p w14:paraId="438C742E"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5.12. A apresentação da proposta implicará na plena aceitação, por parte da licitante, das condições estabelecidas neste Edital e seus Anexos.</w:t>
      </w:r>
    </w:p>
    <w:p w14:paraId="7E51F0B5" w14:textId="77777777" w:rsidR="00AE1264" w:rsidRDefault="00AE1264">
      <w:pPr>
        <w:spacing w:before="6"/>
        <w:rPr>
          <w:rFonts w:ascii="Calibri" w:hAnsi="Calibri" w:cs="Arial"/>
          <w:sz w:val="24"/>
          <w:szCs w:val="24"/>
          <w:lang w:val="pt-BR"/>
        </w:rPr>
      </w:pPr>
    </w:p>
    <w:p w14:paraId="288C5474" w14:textId="77777777" w:rsidR="00AE1264" w:rsidRDefault="00B56857">
      <w:pPr>
        <w:ind w:left="102" w:right="70"/>
        <w:jc w:val="both"/>
        <w:rPr>
          <w:rFonts w:ascii="Calibri" w:eastAsia="Arial" w:hAnsi="Calibri" w:cs="Arial"/>
          <w:sz w:val="24"/>
          <w:szCs w:val="24"/>
          <w:lang w:val="pt-BR"/>
        </w:rPr>
      </w:pPr>
      <w:r>
        <w:rPr>
          <w:rFonts w:ascii="Calibri" w:eastAsia="Arial" w:hAnsi="Calibri" w:cs="Arial"/>
          <w:sz w:val="24"/>
          <w:szCs w:val="24"/>
          <w:lang w:val="pt-BR"/>
        </w:rPr>
        <w:t xml:space="preserve">5.13. As licitantes que quiserem usufruir dos benefícios concedidos pela Lei Complementar nº 123, de dezembro de 2006, deverão declarar em campo próprio do </w:t>
      </w:r>
      <w:r>
        <w:rPr>
          <w:rFonts w:ascii="Calibri" w:eastAsia="Arial" w:hAnsi="Calibri" w:cs="Arial"/>
          <w:sz w:val="24"/>
          <w:szCs w:val="24"/>
          <w:lang w:val="pt-BR"/>
        </w:rPr>
        <w:lastRenderedPageBreak/>
        <w:t>sistema eletrônico a sua condição de microempresa (ME) ou empresa de pequeno porte (EPP).</w:t>
      </w:r>
    </w:p>
    <w:p w14:paraId="2A90B3FE" w14:textId="77777777" w:rsidR="00AE1264" w:rsidRDefault="00AE1264">
      <w:pPr>
        <w:spacing w:before="6"/>
        <w:rPr>
          <w:rFonts w:ascii="Calibri" w:hAnsi="Calibri" w:cs="Arial"/>
          <w:sz w:val="24"/>
          <w:szCs w:val="24"/>
          <w:lang w:val="pt-BR"/>
        </w:rPr>
      </w:pPr>
    </w:p>
    <w:p w14:paraId="0C55E68D" w14:textId="77777777" w:rsidR="00AE1264" w:rsidRDefault="00AE1264">
      <w:pPr>
        <w:rPr>
          <w:rFonts w:ascii="Calibri" w:hAnsi="Calibri" w:cs="Arial"/>
          <w:sz w:val="24"/>
          <w:szCs w:val="24"/>
          <w:lang w:val="pt-BR"/>
        </w:rPr>
      </w:pPr>
    </w:p>
    <w:p w14:paraId="567A6971"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VI</w:t>
      </w:r>
    </w:p>
    <w:p w14:paraId="312BF310"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DA ABERTURA DAS PROPOSTAS</w:t>
      </w:r>
    </w:p>
    <w:p w14:paraId="7E186C93" w14:textId="77777777" w:rsidR="00AE1264" w:rsidRDefault="00AE1264">
      <w:pPr>
        <w:spacing w:before="16"/>
        <w:rPr>
          <w:rFonts w:ascii="Calibri" w:hAnsi="Calibri" w:cs="Arial"/>
          <w:sz w:val="24"/>
          <w:szCs w:val="24"/>
          <w:lang w:val="pt-BR"/>
        </w:rPr>
      </w:pPr>
    </w:p>
    <w:p w14:paraId="0A0A3359" w14:textId="77777777" w:rsidR="00AE1264" w:rsidRDefault="00B56857">
      <w:pPr>
        <w:spacing w:before="29"/>
        <w:ind w:left="102" w:right="79"/>
        <w:jc w:val="both"/>
        <w:rPr>
          <w:rFonts w:ascii="Calibri" w:eastAsia="Arial" w:hAnsi="Calibri" w:cs="Arial"/>
          <w:sz w:val="24"/>
          <w:szCs w:val="24"/>
          <w:lang w:val="pt-BR"/>
        </w:rPr>
      </w:pPr>
      <w:r>
        <w:rPr>
          <w:rFonts w:ascii="Calibri" w:eastAsia="Arial" w:hAnsi="Calibri" w:cs="Arial"/>
          <w:sz w:val="24"/>
          <w:szCs w:val="24"/>
          <w:lang w:val="pt-BR"/>
        </w:rPr>
        <w:t>6.1. O início da sessão pública se dará pelo Pregoeiro, via sistema eletrônico, na data e horário constantes da página inicial deste Edital, com a divulgação das Propostas de Preços recebidas e com o início da etapa de lances.</w:t>
      </w:r>
    </w:p>
    <w:p w14:paraId="44609F32" w14:textId="77777777" w:rsidR="00AE1264" w:rsidRDefault="00AE1264">
      <w:pPr>
        <w:spacing w:before="17"/>
        <w:rPr>
          <w:rFonts w:ascii="Calibri" w:hAnsi="Calibri" w:cs="Arial"/>
          <w:sz w:val="24"/>
          <w:szCs w:val="24"/>
          <w:lang w:val="pt-BR"/>
        </w:rPr>
      </w:pPr>
    </w:p>
    <w:p w14:paraId="49C80E0A" w14:textId="77777777" w:rsidR="00AE1264" w:rsidRDefault="00B56857">
      <w:pPr>
        <w:ind w:left="529" w:right="68"/>
        <w:jc w:val="both"/>
        <w:rPr>
          <w:rFonts w:ascii="Calibri" w:eastAsia="Arial" w:hAnsi="Calibri" w:cs="Arial"/>
          <w:sz w:val="24"/>
          <w:szCs w:val="24"/>
          <w:lang w:val="pt-BR"/>
        </w:rPr>
      </w:pPr>
      <w:r>
        <w:rPr>
          <w:rFonts w:ascii="Calibri" w:eastAsia="Arial" w:hAnsi="Calibri" w:cs="Arial"/>
          <w:sz w:val="24"/>
          <w:szCs w:val="24"/>
          <w:lang w:val="pt-BR"/>
        </w:rPr>
        <w:t>6.1.1. As propostas deverão estar em perfeita consonância com as especificações e condições detalhadas no Projeto Básico/Termo de Referência (Anexo I) deste Edital.</w:t>
      </w:r>
    </w:p>
    <w:p w14:paraId="1ACF7D69" w14:textId="77777777" w:rsidR="00AE1264" w:rsidRDefault="00AE1264">
      <w:pPr>
        <w:ind w:left="529" w:right="68"/>
        <w:jc w:val="both"/>
        <w:rPr>
          <w:rFonts w:ascii="Calibri" w:hAnsi="Calibri" w:cs="Arial"/>
          <w:sz w:val="24"/>
          <w:szCs w:val="24"/>
          <w:lang w:val="pt-BR"/>
        </w:rPr>
      </w:pPr>
    </w:p>
    <w:p w14:paraId="250AEE94" w14:textId="77777777" w:rsidR="00AE1264" w:rsidRDefault="00B56857">
      <w:pPr>
        <w:spacing w:before="29"/>
        <w:ind w:left="102" w:right="79"/>
        <w:jc w:val="both"/>
        <w:rPr>
          <w:rFonts w:ascii="Calibri" w:eastAsia="Arial" w:hAnsi="Calibri" w:cs="Arial"/>
          <w:sz w:val="24"/>
          <w:szCs w:val="24"/>
          <w:lang w:val="pt-BR"/>
        </w:rPr>
      </w:pPr>
      <w:r>
        <w:rPr>
          <w:rFonts w:ascii="Calibri" w:eastAsia="Arial" w:hAnsi="Calibri" w:cs="Arial"/>
          <w:sz w:val="24"/>
          <w:szCs w:val="24"/>
          <w:lang w:val="pt-BR"/>
        </w:rPr>
        <w:t>6.2. Todos os horários estabelecidos no edital, no aviso e durante a sessão pública observarão, para todos os efeitos, o horário de Brasília/DF, inclusive para contagem de tempo e registro no sistema eletrônico e na abertura do certame.</w:t>
      </w:r>
    </w:p>
    <w:p w14:paraId="2F6F578B" w14:textId="77777777" w:rsidR="00AE1264" w:rsidRDefault="00AE1264">
      <w:pPr>
        <w:spacing w:before="6"/>
        <w:rPr>
          <w:rFonts w:ascii="Calibri" w:hAnsi="Calibri" w:cs="Arial"/>
          <w:sz w:val="24"/>
          <w:szCs w:val="24"/>
          <w:lang w:val="pt-BR"/>
        </w:rPr>
      </w:pPr>
    </w:p>
    <w:p w14:paraId="5D7E36AD" w14:textId="77777777" w:rsidR="00AE1264" w:rsidRDefault="00B56857">
      <w:pPr>
        <w:ind w:left="102" w:right="78"/>
        <w:jc w:val="both"/>
        <w:rPr>
          <w:rFonts w:ascii="Calibri" w:eastAsia="Arial" w:hAnsi="Calibri" w:cs="Arial"/>
          <w:sz w:val="24"/>
          <w:szCs w:val="24"/>
          <w:lang w:val="pt-BR"/>
        </w:rPr>
      </w:pPr>
      <w:r>
        <w:rPr>
          <w:rFonts w:ascii="Calibri" w:eastAsia="Arial" w:hAnsi="Calibri" w:cs="Arial"/>
          <w:sz w:val="24"/>
          <w:szCs w:val="24"/>
          <w:lang w:val="pt-BR"/>
        </w:rPr>
        <w:t>6.3. O Pregoeiro verificará as propostas apresentadas, desclassificando aquelas que não estejam em conformidade com os requisitos estabelecidos no Edital (§ 2º do Art. 22 do Decreto n.º 5.450, de 31 de maio de 2005).</w:t>
      </w:r>
    </w:p>
    <w:p w14:paraId="4E047A1E" w14:textId="77777777" w:rsidR="00AE1264" w:rsidRDefault="00AE1264">
      <w:pPr>
        <w:rPr>
          <w:rFonts w:ascii="Calibri" w:hAnsi="Calibri" w:cs="Arial"/>
          <w:sz w:val="24"/>
          <w:szCs w:val="24"/>
          <w:lang w:val="pt-BR"/>
        </w:rPr>
      </w:pPr>
    </w:p>
    <w:p w14:paraId="1CCDA0A0"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6.4. A desclassificação da proposta será sempre fundamentada e registrada no sistema, com acompanhamento em tempo real por todos os participantes (§ 3º do Art. 22 do Decreto n.º 5.450, de 31 de maio de 2005).</w:t>
      </w:r>
    </w:p>
    <w:p w14:paraId="1797D7CB" w14:textId="77777777" w:rsidR="00AE1264" w:rsidRDefault="00AE1264">
      <w:pPr>
        <w:spacing w:before="6"/>
        <w:rPr>
          <w:rFonts w:ascii="Calibri" w:hAnsi="Calibri" w:cs="Arial"/>
          <w:sz w:val="24"/>
          <w:szCs w:val="24"/>
          <w:lang w:val="pt-BR"/>
        </w:rPr>
      </w:pPr>
    </w:p>
    <w:p w14:paraId="373E4D08" w14:textId="77777777" w:rsidR="00AE1264" w:rsidRDefault="00B56857">
      <w:pPr>
        <w:ind w:left="102" w:right="70"/>
        <w:jc w:val="both"/>
        <w:rPr>
          <w:rFonts w:ascii="Calibri" w:eastAsia="Arial" w:hAnsi="Calibri" w:cs="Arial"/>
          <w:sz w:val="24"/>
          <w:szCs w:val="24"/>
          <w:lang w:val="pt-BR"/>
        </w:rPr>
      </w:pPr>
      <w:r>
        <w:rPr>
          <w:rFonts w:ascii="Calibri" w:eastAsia="Arial" w:hAnsi="Calibri" w:cs="Arial"/>
          <w:sz w:val="24"/>
          <w:szCs w:val="24"/>
          <w:lang w:val="pt-BR"/>
        </w:rPr>
        <w:t>6.5. As propostas contendo a descrição do objeto, valor e eventuais anexos estarão disponíveis na internet (§ 5º do Art. 22 do Decreto n.º 5.450, de 31 de maio de 2005).</w:t>
      </w:r>
    </w:p>
    <w:p w14:paraId="6C1DEDEA" w14:textId="77777777" w:rsidR="00AE1264" w:rsidRDefault="00AE1264">
      <w:pPr>
        <w:spacing w:before="16"/>
        <w:rPr>
          <w:rFonts w:ascii="Calibri" w:hAnsi="Calibri" w:cs="Arial"/>
          <w:sz w:val="24"/>
          <w:szCs w:val="24"/>
          <w:lang w:val="pt-BR"/>
        </w:rPr>
      </w:pPr>
    </w:p>
    <w:p w14:paraId="533D2B2F"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6.6. Não havendo expediente, por qualquer razão, na FUNDECC, na data estabelecida no preâmbulo deste Edital, a sessão inaugural será realizada em nova data a ser informada.</w:t>
      </w:r>
    </w:p>
    <w:p w14:paraId="6CAE899B" w14:textId="77777777" w:rsidR="00AE1264" w:rsidRDefault="00AE1264">
      <w:pPr>
        <w:spacing w:before="16"/>
        <w:rPr>
          <w:rFonts w:ascii="Calibri" w:hAnsi="Calibri" w:cs="Arial"/>
          <w:sz w:val="24"/>
          <w:szCs w:val="24"/>
          <w:lang w:val="pt-BR"/>
        </w:rPr>
      </w:pPr>
    </w:p>
    <w:p w14:paraId="7EE1EFD9" w14:textId="77777777" w:rsidR="00AE1264" w:rsidRDefault="00AE1264">
      <w:pPr>
        <w:spacing w:before="16"/>
        <w:rPr>
          <w:rFonts w:ascii="Calibri" w:hAnsi="Calibri" w:cs="Arial"/>
          <w:sz w:val="24"/>
          <w:szCs w:val="24"/>
          <w:lang w:val="pt-BR"/>
        </w:rPr>
      </w:pPr>
    </w:p>
    <w:p w14:paraId="3CBB5171"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VII</w:t>
      </w:r>
    </w:p>
    <w:p w14:paraId="79302E65"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DA FORMULAÇÃO DE LANCES</w:t>
      </w:r>
    </w:p>
    <w:p w14:paraId="4870CA6F" w14:textId="77777777" w:rsidR="00AE1264" w:rsidRDefault="00AE1264">
      <w:pPr>
        <w:rPr>
          <w:rFonts w:ascii="Calibri" w:hAnsi="Calibri" w:cs="Arial"/>
          <w:sz w:val="24"/>
          <w:szCs w:val="24"/>
          <w:lang w:val="pt-BR"/>
        </w:rPr>
      </w:pPr>
    </w:p>
    <w:p w14:paraId="2A12D3FA" w14:textId="77777777" w:rsidR="00AE1264" w:rsidRDefault="00B56857">
      <w:pPr>
        <w:ind w:left="102" w:right="73"/>
        <w:jc w:val="both"/>
        <w:rPr>
          <w:rFonts w:ascii="Calibri" w:eastAsia="Arial" w:hAnsi="Calibri" w:cs="Arial"/>
          <w:sz w:val="24"/>
          <w:szCs w:val="24"/>
          <w:lang w:val="pt-BR"/>
        </w:rPr>
      </w:pPr>
      <w:r>
        <w:rPr>
          <w:rFonts w:ascii="Calibri" w:eastAsia="Arial" w:hAnsi="Calibri" w:cs="Arial"/>
          <w:sz w:val="24"/>
          <w:szCs w:val="24"/>
          <w:lang w:val="pt-BR"/>
        </w:rPr>
        <w:t>7.1. Iniciada a etapa competitiva, as licitantes poderão encaminhar lances exclusivamente por meio do sistema eletrônico, sendo a licitante imediatamente informada do recebimento e do valor, consignado em registro (§ 1º do Art. 24 do Decreto n.º 5.450, de 31 de maio de 2005).</w:t>
      </w:r>
    </w:p>
    <w:p w14:paraId="2F5AD485" w14:textId="77777777" w:rsidR="00AE1264" w:rsidRDefault="00AE1264">
      <w:pPr>
        <w:rPr>
          <w:rFonts w:ascii="Calibri" w:hAnsi="Calibri" w:cs="Arial"/>
          <w:sz w:val="24"/>
          <w:szCs w:val="24"/>
          <w:lang w:val="pt-BR"/>
        </w:rPr>
      </w:pPr>
    </w:p>
    <w:p w14:paraId="4A97BCB8" w14:textId="77777777" w:rsidR="00AE1264" w:rsidRDefault="00B56857">
      <w:pPr>
        <w:ind w:left="102" w:right="761"/>
        <w:jc w:val="both"/>
        <w:rPr>
          <w:rFonts w:ascii="Calibri" w:eastAsia="Arial" w:hAnsi="Calibri" w:cs="Arial"/>
          <w:sz w:val="24"/>
          <w:szCs w:val="24"/>
          <w:lang w:val="pt-BR"/>
        </w:rPr>
      </w:pPr>
      <w:r>
        <w:rPr>
          <w:rFonts w:ascii="Calibri" w:eastAsia="Arial" w:hAnsi="Calibri" w:cs="Arial"/>
          <w:sz w:val="24"/>
          <w:szCs w:val="24"/>
          <w:lang w:val="pt-BR"/>
        </w:rPr>
        <w:lastRenderedPageBreak/>
        <w:t>7.2. Na formulação dos lances deverão ser observados os seguintes aspectos:</w:t>
      </w:r>
    </w:p>
    <w:p w14:paraId="3A2FC6D8" w14:textId="77777777" w:rsidR="00AE1264" w:rsidRDefault="00AE1264">
      <w:pPr>
        <w:spacing w:before="16"/>
        <w:rPr>
          <w:rFonts w:ascii="Calibri" w:hAnsi="Calibri" w:cs="Arial"/>
          <w:sz w:val="24"/>
          <w:szCs w:val="24"/>
          <w:lang w:val="pt-BR"/>
        </w:rPr>
      </w:pPr>
    </w:p>
    <w:p w14:paraId="55EC2ACD" w14:textId="77777777" w:rsidR="00AE1264" w:rsidRDefault="00B56857">
      <w:pPr>
        <w:ind w:left="1379" w:right="74" w:hanging="569"/>
        <w:jc w:val="both"/>
        <w:rPr>
          <w:rFonts w:ascii="Calibri" w:eastAsia="Arial" w:hAnsi="Calibri" w:cs="Arial"/>
          <w:sz w:val="24"/>
          <w:szCs w:val="24"/>
          <w:lang w:val="pt-BR"/>
        </w:rPr>
      </w:pPr>
      <w:r>
        <w:rPr>
          <w:rFonts w:ascii="Calibri" w:eastAsia="Arial" w:hAnsi="Calibri" w:cs="Arial"/>
          <w:sz w:val="24"/>
          <w:szCs w:val="24"/>
          <w:lang w:val="pt-BR"/>
        </w:rPr>
        <w:t>7.2.1. As licitantes poderão oferecer lances sucessivos, observados o horário fixado para abertura da sessão e as regras estabelecidas no edital (§ 2º do Art. 24 do Decreto n.º 5.450, de 31 de maio de 2005).</w:t>
      </w:r>
    </w:p>
    <w:p w14:paraId="6032EE9C" w14:textId="77777777" w:rsidR="00AE1264" w:rsidRDefault="00AE1264">
      <w:pPr>
        <w:spacing w:before="17"/>
        <w:rPr>
          <w:rFonts w:ascii="Calibri" w:hAnsi="Calibri" w:cs="Arial"/>
          <w:sz w:val="24"/>
          <w:szCs w:val="24"/>
          <w:lang w:val="pt-BR"/>
        </w:rPr>
      </w:pPr>
    </w:p>
    <w:p w14:paraId="1CF8C558" w14:textId="77777777" w:rsidR="00AE1264" w:rsidRDefault="00B56857">
      <w:pPr>
        <w:ind w:left="1379" w:right="67" w:hanging="569"/>
        <w:jc w:val="both"/>
        <w:rPr>
          <w:rFonts w:ascii="Calibri" w:eastAsia="Arial" w:hAnsi="Calibri" w:cs="Arial"/>
          <w:sz w:val="24"/>
          <w:szCs w:val="24"/>
          <w:lang w:val="pt-BR"/>
        </w:rPr>
      </w:pPr>
      <w:r>
        <w:rPr>
          <w:rFonts w:ascii="Calibri" w:eastAsia="Arial" w:hAnsi="Calibri" w:cs="Arial"/>
          <w:sz w:val="24"/>
          <w:szCs w:val="24"/>
          <w:lang w:val="pt-BR"/>
        </w:rPr>
        <w:t>7.2.2. A licitante somente poderá oferecer lance inferior ao último por ela ofertado e registrado pelo sistema (§ 3º do Art. 24 do Decreto n.º 5.450, de 31 de maio de 2005).</w:t>
      </w:r>
    </w:p>
    <w:p w14:paraId="0EB77F50" w14:textId="77777777" w:rsidR="00AE1264" w:rsidRDefault="00AE1264">
      <w:pPr>
        <w:spacing w:before="16"/>
        <w:rPr>
          <w:rFonts w:ascii="Calibri" w:hAnsi="Calibri" w:cs="Arial"/>
          <w:sz w:val="24"/>
          <w:szCs w:val="24"/>
          <w:lang w:val="pt-BR"/>
        </w:rPr>
      </w:pPr>
    </w:p>
    <w:p w14:paraId="309BD856" w14:textId="77777777" w:rsidR="00AE1264" w:rsidRDefault="00B56857">
      <w:pPr>
        <w:ind w:left="1379" w:right="78" w:hanging="569"/>
        <w:jc w:val="both"/>
        <w:rPr>
          <w:rFonts w:ascii="Calibri" w:hAnsi="Calibri" w:cs="Arial"/>
          <w:sz w:val="24"/>
          <w:szCs w:val="24"/>
          <w:lang w:val="pt-BR"/>
        </w:rPr>
      </w:pPr>
      <w:r>
        <w:rPr>
          <w:rFonts w:ascii="Calibri" w:eastAsia="Arial" w:hAnsi="Calibri" w:cs="Arial"/>
          <w:sz w:val="24"/>
          <w:szCs w:val="24"/>
          <w:lang w:val="pt-BR"/>
        </w:rPr>
        <w:t>7.2.3. Não serão aceitos dois ou mais lances iguais, prevalecendo aquele que for recebido e registrado em primeiro lugar (§ 4º do Art. 24 do Decreto n.º 5.450, de 31 de maio de 2005).</w:t>
      </w:r>
    </w:p>
    <w:p w14:paraId="65C71E87" w14:textId="77777777" w:rsidR="00AE1264" w:rsidRDefault="00AE1264">
      <w:pPr>
        <w:rPr>
          <w:rFonts w:ascii="Calibri" w:hAnsi="Calibri" w:cs="Arial"/>
          <w:sz w:val="24"/>
          <w:szCs w:val="24"/>
          <w:lang w:val="pt-BR"/>
        </w:rPr>
      </w:pPr>
    </w:p>
    <w:p w14:paraId="22EAFF3B" w14:textId="77777777" w:rsidR="00AE1264" w:rsidRDefault="00B56857">
      <w:pPr>
        <w:spacing w:before="29"/>
        <w:ind w:left="102" w:right="73"/>
        <w:jc w:val="both"/>
        <w:rPr>
          <w:rFonts w:ascii="Calibri" w:eastAsia="Arial" w:hAnsi="Calibri" w:cs="Arial"/>
          <w:sz w:val="24"/>
          <w:szCs w:val="24"/>
          <w:lang w:val="pt-BR"/>
        </w:rPr>
      </w:pPr>
      <w:r>
        <w:rPr>
          <w:rFonts w:ascii="Calibri" w:eastAsia="Arial" w:hAnsi="Calibri" w:cs="Arial"/>
          <w:sz w:val="24"/>
          <w:szCs w:val="24"/>
          <w:lang w:val="pt-BR"/>
        </w:rPr>
        <w:t>7.3. Durante o transcurso da sessão pública, as licitantes serão informadas, em tempo real, do valor do menor lance registrado que tenha sido apresentado pelas demais empresas licitantes, vedada a identificação da licitante (§ 5º do Art. 24º do Decreto n.º 5.450, de 31 de maio de 2005).</w:t>
      </w:r>
    </w:p>
    <w:p w14:paraId="2C4E3A46" w14:textId="77777777" w:rsidR="00AE1264" w:rsidRDefault="00AE1264">
      <w:pPr>
        <w:rPr>
          <w:rFonts w:ascii="Calibri" w:hAnsi="Calibri" w:cs="Arial"/>
          <w:sz w:val="24"/>
          <w:szCs w:val="24"/>
          <w:lang w:val="pt-BR"/>
        </w:rPr>
      </w:pPr>
    </w:p>
    <w:p w14:paraId="501E5FFA" w14:textId="77777777" w:rsidR="00AE1264" w:rsidRDefault="00B56857">
      <w:pPr>
        <w:ind w:left="102" w:right="78"/>
        <w:jc w:val="both"/>
        <w:rPr>
          <w:rFonts w:ascii="Calibri" w:eastAsia="Arial" w:hAnsi="Calibri" w:cs="Arial"/>
          <w:sz w:val="24"/>
          <w:szCs w:val="24"/>
          <w:lang w:val="pt-BR"/>
        </w:rPr>
      </w:pPr>
      <w:r>
        <w:rPr>
          <w:rFonts w:ascii="Calibri" w:eastAsia="Arial" w:hAnsi="Calibri" w:cs="Arial"/>
          <w:sz w:val="24"/>
          <w:szCs w:val="24"/>
          <w:lang w:val="pt-BR"/>
        </w:rPr>
        <w:t>7.4. No caso de desconexão com o Pregoeiro, no decorrer da etapa de lances, se o sistema eletrônico permanecer acessível às licitantes os lances continuarão sendo recebidos, sem prejuízo dos atos realizados (§ 10º do Art. 24 do Decreto n.º 5.450, de 31 de maio de 2005).</w:t>
      </w:r>
    </w:p>
    <w:p w14:paraId="3854DDC7" w14:textId="77777777" w:rsidR="00AE1264" w:rsidRDefault="00AE1264">
      <w:pPr>
        <w:rPr>
          <w:rFonts w:ascii="Calibri" w:hAnsi="Calibri" w:cs="Arial"/>
          <w:sz w:val="24"/>
          <w:szCs w:val="24"/>
          <w:lang w:val="pt-BR"/>
        </w:rPr>
      </w:pPr>
    </w:p>
    <w:p w14:paraId="2ACCDA9C" w14:textId="77777777" w:rsidR="00AE1264" w:rsidRDefault="00B56857">
      <w:pPr>
        <w:ind w:left="1379" w:right="73" w:hanging="569"/>
        <w:jc w:val="both"/>
        <w:rPr>
          <w:rFonts w:ascii="Calibri" w:eastAsia="Arial" w:hAnsi="Calibri" w:cs="Arial"/>
          <w:sz w:val="24"/>
          <w:szCs w:val="24"/>
          <w:lang w:val="pt-BR"/>
        </w:rPr>
      </w:pPr>
      <w:r>
        <w:rPr>
          <w:rFonts w:ascii="Calibri" w:eastAsia="Arial" w:hAnsi="Calibri" w:cs="Arial"/>
          <w:sz w:val="24"/>
          <w:szCs w:val="24"/>
          <w:lang w:val="pt-BR"/>
        </w:rPr>
        <w:t>7.4.1. Quando a desconexão persistir por tempo superior a 10 (dez) minutos, a sessão do pregão na forma eletrônica será suspensa e terá reinício somente após comunicação expressa do Pregoeiro aos participantes no endereço utilizado para divulgação (§ 11º do Art. 24 do Decreto n.º 5.450, de 31 de maio de 2005).</w:t>
      </w:r>
    </w:p>
    <w:p w14:paraId="0FEB58CF" w14:textId="77777777" w:rsidR="00AE1264" w:rsidRDefault="00AE1264">
      <w:pPr>
        <w:rPr>
          <w:rFonts w:ascii="Calibri" w:hAnsi="Calibri" w:cs="Arial"/>
          <w:sz w:val="24"/>
          <w:szCs w:val="24"/>
          <w:lang w:val="pt-BR"/>
        </w:rPr>
      </w:pPr>
    </w:p>
    <w:p w14:paraId="52BAB146" w14:textId="77777777" w:rsidR="00AE1264" w:rsidRDefault="00B56857">
      <w:pPr>
        <w:ind w:left="102" w:right="81"/>
        <w:jc w:val="both"/>
        <w:rPr>
          <w:rFonts w:ascii="Calibri" w:eastAsia="Arial" w:hAnsi="Calibri" w:cs="Arial"/>
          <w:sz w:val="24"/>
          <w:szCs w:val="24"/>
          <w:lang w:val="pt-BR"/>
        </w:rPr>
      </w:pPr>
      <w:r>
        <w:rPr>
          <w:rFonts w:ascii="Calibri" w:eastAsia="Arial" w:hAnsi="Calibri" w:cs="Arial"/>
          <w:sz w:val="24"/>
          <w:szCs w:val="24"/>
          <w:lang w:val="pt-BR"/>
        </w:rPr>
        <w:t>7.5. A etapa de lances da sessão pública será encerrada por decisão do Pregoeiro (§ 6º do Art. 24 do Decreto n.º 5.450, de 31 de maio de 2005).</w:t>
      </w:r>
    </w:p>
    <w:p w14:paraId="5F2FAD7C" w14:textId="77777777" w:rsidR="00AE1264" w:rsidRDefault="00AE1264">
      <w:pPr>
        <w:spacing w:before="6"/>
        <w:rPr>
          <w:rFonts w:ascii="Calibri" w:hAnsi="Calibri" w:cs="Arial"/>
          <w:sz w:val="24"/>
          <w:szCs w:val="24"/>
          <w:lang w:val="pt-BR"/>
        </w:rPr>
      </w:pPr>
    </w:p>
    <w:p w14:paraId="431F4CD5" w14:textId="77777777" w:rsidR="00AE1264" w:rsidRDefault="00B56857">
      <w:pPr>
        <w:ind w:left="1379" w:right="71" w:hanging="569"/>
        <w:jc w:val="both"/>
        <w:rPr>
          <w:rFonts w:ascii="Calibri" w:eastAsia="Arial" w:hAnsi="Calibri" w:cs="Arial"/>
          <w:sz w:val="24"/>
          <w:szCs w:val="24"/>
          <w:lang w:val="pt-BR"/>
        </w:rPr>
      </w:pPr>
      <w:r>
        <w:rPr>
          <w:rFonts w:ascii="Calibri" w:eastAsia="Arial" w:hAnsi="Calibri" w:cs="Arial"/>
          <w:sz w:val="24"/>
          <w:szCs w:val="24"/>
          <w:lang w:val="pt-BR"/>
        </w:rPr>
        <w:t>7.5.1. O sistema eletrônico encaminhará aviso de fechamento iminente dos lances, após o que transcorrerá período de tempo de até 30 (trinta) minutos, aleatoriamente determinado, findo o qual será automaticamente encerrada a recepção de lances (§7º do Art. 24 do Decreto n.º 5.450, de 31 de maio de 2005).</w:t>
      </w:r>
    </w:p>
    <w:p w14:paraId="22D3589A" w14:textId="77777777" w:rsidR="00AE1264" w:rsidRDefault="00AE1264">
      <w:pPr>
        <w:spacing w:before="6"/>
        <w:rPr>
          <w:rFonts w:ascii="Calibri" w:hAnsi="Calibri" w:cs="Arial"/>
          <w:sz w:val="24"/>
          <w:szCs w:val="24"/>
          <w:lang w:val="pt-BR"/>
        </w:rPr>
      </w:pPr>
    </w:p>
    <w:p w14:paraId="20FAE1E4"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 xml:space="preserve">7.6. Após o encerramento da etapa de lances, o Pregoeiro poderá encaminhar pelo sistema eletrônico contraproposta diretamente à licitante que tenha apresentado o lance </w:t>
      </w:r>
      <w:r>
        <w:rPr>
          <w:rFonts w:ascii="Calibri" w:eastAsia="Arial" w:hAnsi="Calibri" w:cs="Arial"/>
          <w:sz w:val="24"/>
          <w:szCs w:val="24"/>
          <w:lang w:val="pt-BR"/>
        </w:rPr>
        <w:lastRenderedPageBreak/>
        <w:t>mais vantajoso, para que seja obtida uma melhor proposta, observando o critério de julgamento, não se admitindo negociar condições diferentes daquelas previstas no edital (§ 8º do Art. 24 do Decreto n.º 5.450, de 31 de maio de 2005).</w:t>
      </w:r>
    </w:p>
    <w:p w14:paraId="53B8A86A" w14:textId="77777777" w:rsidR="00AE1264" w:rsidRDefault="00AE1264">
      <w:pPr>
        <w:rPr>
          <w:rFonts w:ascii="Calibri" w:hAnsi="Calibri" w:cs="Arial"/>
          <w:sz w:val="24"/>
          <w:szCs w:val="24"/>
          <w:lang w:val="pt-BR"/>
        </w:rPr>
      </w:pPr>
    </w:p>
    <w:p w14:paraId="6E21DA60"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7.7. O Pregoeiro/sistema anunciará a licitante detentora da melhor proposta, imediatamente após o encerramento da etapa de lances da sessão pública ou, quando for o caso, após a negociação e decisão pelo Pregoeiro acerca da aceitação do lance de menor valor.</w:t>
      </w:r>
    </w:p>
    <w:p w14:paraId="23C375FC" w14:textId="77777777" w:rsidR="00AE1264" w:rsidRDefault="00AE1264">
      <w:pPr>
        <w:spacing w:before="13"/>
        <w:rPr>
          <w:rFonts w:ascii="Calibri" w:hAnsi="Calibri" w:cs="Arial"/>
          <w:sz w:val="24"/>
          <w:szCs w:val="24"/>
          <w:lang w:val="pt-BR"/>
        </w:rPr>
      </w:pPr>
    </w:p>
    <w:p w14:paraId="1C92079C" w14:textId="77777777" w:rsidR="00AE1264" w:rsidRDefault="00AE1264">
      <w:pPr>
        <w:spacing w:before="13"/>
        <w:rPr>
          <w:rFonts w:ascii="Calibri" w:hAnsi="Calibri" w:cs="Arial"/>
          <w:sz w:val="24"/>
          <w:szCs w:val="24"/>
          <w:lang w:val="pt-BR"/>
        </w:rPr>
      </w:pPr>
    </w:p>
    <w:p w14:paraId="293AB4F4"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VIII</w:t>
      </w:r>
    </w:p>
    <w:p w14:paraId="4C3CC0D8"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DO JULGAMENTO DAS PROPOSTAS DE PREÇOS</w:t>
      </w:r>
    </w:p>
    <w:p w14:paraId="51BEEDE4" w14:textId="77777777" w:rsidR="00AE1264" w:rsidRDefault="00AE1264">
      <w:pPr>
        <w:rPr>
          <w:rFonts w:ascii="Calibri" w:hAnsi="Calibri" w:cs="Arial"/>
          <w:sz w:val="24"/>
          <w:szCs w:val="24"/>
          <w:lang w:val="pt-BR"/>
        </w:rPr>
      </w:pPr>
    </w:p>
    <w:p w14:paraId="24B93259" w14:textId="77777777" w:rsidR="00AE1264" w:rsidRDefault="00B56857">
      <w:pPr>
        <w:ind w:left="102" w:right="74"/>
        <w:jc w:val="both"/>
        <w:rPr>
          <w:rFonts w:ascii="Calibri" w:eastAsia="Arial" w:hAnsi="Calibri" w:cs="Arial"/>
          <w:sz w:val="24"/>
          <w:szCs w:val="24"/>
          <w:lang w:val="pt-BR"/>
        </w:rPr>
      </w:pPr>
      <w:r>
        <w:rPr>
          <w:rFonts w:ascii="Calibri" w:eastAsia="Arial" w:hAnsi="Calibri" w:cs="Arial"/>
          <w:sz w:val="24"/>
          <w:szCs w:val="24"/>
          <w:lang w:val="pt-BR"/>
        </w:rPr>
        <w:t>8.1. Na análise da proposta de preços será verificado o atendimento a todas as especificações e condições estabelecidas neste Edital e seus Anexos.</w:t>
      </w:r>
    </w:p>
    <w:p w14:paraId="6FCD5719" w14:textId="77777777" w:rsidR="00AE1264" w:rsidRDefault="00B56857">
      <w:pPr>
        <w:spacing w:before="60"/>
        <w:ind w:left="102" w:right="79"/>
        <w:jc w:val="both"/>
        <w:rPr>
          <w:rFonts w:ascii="Calibri" w:eastAsia="Arial" w:hAnsi="Calibri" w:cs="Arial"/>
          <w:sz w:val="24"/>
          <w:szCs w:val="24"/>
          <w:lang w:val="pt-BR"/>
        </w:rPr>
      </w:pPr>
      <w:r>
        <w:rPr>
          <w:rFonts w:ascii="Calibri" w:eastAsia="Arial" w:hAnsi="Calibri" w:cs="Arial"/>
          <w:sz w:val="24"/>
          <w:szCs w:val="24"/>
          <w:lang w:val="pt-BR"/>
        </w:rPr>
        <w:t>8.2. Analisada a aceitabilidade dos preços obtidos, o Pregoeiro divulgará o resultado de julgamento das Propostas de Preços.</w:t>
      </w:r>
    </w:p>
    <w:p w14:paraId="339340F6" w14:textId="77777777" w:rsidR="00AE1264" w:rsidRDefault="00B56857">
      <w:pPr>
        <w:spacing w:before="60"/>
        <w:ind w:left="102" w:right="68"/>
        <w:jc w:val="both"/>
        <w:rPr>
          <w:rFonts w:ascii="Calibri" w:eastAsia="Arial" w:hAnsi="Calibri" w:cs="Arial"/>
          <w:sz w:val="24"/>
          <w:szCs w:val="24"/>
          <w:lang w:val="pt-BR"/>
        </w:rPr>
      </w:pPr>
      <w:r>
        <w:rPr>
          <w:rFonts w:ascii="Calibri" w:eastAsia="Arial" w:hAnsi="Calibri" w:cs="Arial"/>
          <w:sz w:val="24"/>
          <w:szCs w:val="24"/>
          <w:lang w:val="pt-BR"/>
        </w:rPr>
        <w:t xml:space="preserve">8.3. A classificação das propostas será pelo critério de </w:t>
      </w:r>
      <w:r>
        <w:rPr>
          <w:rFonts w:ascii="Calibri" w:eastAsia="Arial" w:hAnsi="Calibri" w:cs="Arial"/>
          <w:sz w:val="24"/>
          <w:szCs w:val="24"/>
          <w:u w:val="single" w:color="000000"/>
          <w:lang w:val="pt-BR"/>
        </w:rPr>
        <w:t>menor preço por item</w:t>
      </w:r>
      <w:r>
        <w:rPr>
          <w:rFonts w:ascii="Calibri" w:eastAsia="Arial" w:hAnsi="Calibri" w:cs="Arial"/>
          <w:sz w:val="24"/>
          <w:szCs w:val="24"/>
          <w:lang w:val="pt-BR"/>
        </w:rPr>
        <w:t xml:space="preserve">, sendo adjudicado à licitante que apresentar o lance de </w:t>
      </w:r>
      <w:r>
        <w:rPr>
          <w:rFonts w:ascii="Calibri" w:eastAsia="Arial" w:hAnsi="Calibri" w:cs="Arial"/>
          <w:sz w:val="24"/>
          <w:szCs w:val="24"/>
          <w:u w:val="single" w:color="000000"/>
          <w:lang w:val="pt-BR"/>
        </w:rPr>
        <w:t>menor preço por item</w:t>
      </w:r>
      <w:r>
        <w:rPr>
          <w:rFonts w:ascii="Calibri" w:eastAsia="Arial" w:hAnsi="Calibri" w:cs="Arial"/>
          <w:sz w:val="24"/>
          <w:szCs w:val="24"/>
          <w:lang w:val="pt-BR"/>
        </w:rPr>
        <w:t xml:space="preserve"> e atenda as exigências </w:t>
      </w:r>
      <w:proofErr w:type="spellStart"/>
      <w:r>
        <w:rPr>
          <w:rFonts w:ascii="Calibri" w:eastAsia="Arial" w:hAnsi="Calibri" w:cs="Arial"/>
          <w:sz w:val="24"/>
          <w:szCs w:val="24"/>
          <w:lang w:val="pt-BR"/>
        </w:rPr>
        <w:t>editalícias</w:t>
      </w:r>
      <w:proofErr w:type="spellEnd"/>
      <w:r>
        <w:rPr>
          <w:rFonts w:ascii="Calibri" w:eastAsia="Arial" w:hAnsi="Calibri" w:cs="Arial"/>
          <w:sz w:val="24"/>
          <w:szCs w:val="24"/>
          <w:lang w:val="pt-BR"/>
        </w:rPr>
        <w:t>.</w:t>
      </w:r>
    </w:p>
    <w:p w14:paraId="4EB06604" w14:textId="77777777" w:rsidR="00AE1264" w:rsidRDefault="00AE1264">
      <w:pPr>
        <w:rPr>
          <w:rFonts w:ascii="Calibri" w:hAnsi="Calibri" w:cs="Arial"/>
          <w:sz w:val="24"/>
          <w:szCs w:val="24"/>
          <w:lang w:val="pt-BR"/>
        </w:rPr>
      </w:pPr>
    </w:p>
    <w:p w14:paraId="60468C61"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 xml:space="preserve">8.4. Se a proposta não for aceitável ou se a licitante não atender às exigências </w:t>
      </w:r>
      <w:proofErr w:type="spellStart"/>
      <w:r>
        <w:rPr>
          <w:rFonts w:ascii="Calibri" w:eastAsia="Arial" w:hAnsi="Calibri" w:cs="Arial"/>
          <w:sz w:val="24"/>
          <w:szCs w:val="24"/>
          <w:lang w:val="pt-BR"/>
        </w:rPr>
        <w:t>habilitatórias</w:t>
      </w:r>
      <w:proofErr w:type="spellEnd"/>
      <w:r>
        <w:rPr>
          <w:rFonts w:ascii="Calibri" w:eastAsia="Arial" w:hAnsi="Calibri" w:cs="Arial"/>
          <w:sz w:val="24"/>
          <w:szCs w:val="24"/>
          <w:lang w:val="pt-BR"/>
        </w:rPr>
        <w:t>, o Pregoeiro examinará a proposta subsequente e, assim sucessivamente, na ordem de classificação, até a apuração de uma proposta que atenda ao edital (§ 5º do Art. 25 do Decreto n.º 5.450, de 31 de maio de 2005).</w:t>
      </w:r>
    </w:p>
    <w:p w14:paraId="0D8458C8" w14:textId="77777777" w:rsidR="00AE1264" w:rsidRDefault="00AE1264">
      <w:pPr>
        <w:spacing w:before="6"/>
        <w:rPr>
          <w:rFonts w:ascii="Calibri" w:hAnsi="Calibri" w:cs="Arial"/>
          <w:sz w:val="24"/>
          <w:szCs w:val="24"/>
          <w:lang w:val="pt-BR"/>
        </w:rPr>
      </w:pPr>
    </w:p>
    <w:p w14:paraId="294EA795" w14:textId="77777777" w:rsidR="00AE1264" w:rsidRDefault="00B56857">
      <w:pPr>
        <w:ind w:left="1379" w:right="72" w:hanging="569"/>
        <w:jc w:val="both"/>
        <w:rPr>
          <w:rFonts w:ascii="Calibri" w:eastAsia="Arial" w:hAnsi="Calibri" w:cs="Arial"/>
          <w:sz w:val="24"/>
          <w:szCs w:val="24"/>
          <w:lang w:val="pt-BR"/>
        </w:rPr>
      </w:pPr>
      <w:r>
        <w:rPr>
          <w:rFonts w:ascii="Calibri" w:eastAsia="Arial" w:hAnsi="Calibri" w:cs="Arial"/>
          <w:sz w:val="24"/>
          <w:szCs w:val="24"/>
          <w:lang w:val="pt-BR"/>
        </w:rPr>
        <w:t>8.4.1. Ocorrendo a situação mencionada no item anterior, o Pregoeiro poderá negociar com a licitante para obter melhor preço.</w:t>
      </w:r>
    </w:p>
    <w:p w14:paraId="497FB813" w14:textId="77777777" w:rsidR="00AE1264" w:rsidRDefault="00AE1264">
      <w:pPr>
        <w:rPr>
          <w:rFonts w:ascii="Calibri" w:hAnsi="Calibri" w:cs="Arial"/>
          <w:sz w:val="24"/>
          <w:szCs w:val="24"/>
          <w:lang w:val="pt-BR"/>
        </w:rPr>
      </w:pPr>
    </w:p>
    <w:p w14:paraId="43C58C8A"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8.5.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 3º do Art. 26 do Decreto n.º 5.450, de 31 de maio de 2005).</w:t>
      </w:r>
    </w:p>
    <w:p w14:paraId="0CAD6998" w14:textId="77777777" w:rsidR="00AE1264" w:rsidRDefault="00AE1264">
      <w:pPr>
        <w:rPr>
          <w:rFonts w:ascii="Calibri" w:hAnsi="Calibri" w:cs="Arial"/>
          <w:sz w:val="24"/>
          <w:szCs w:val="24"/>
          <w:lang w:val="pt-BR"/>
        </w:rPr>
      </w:pPr>
    </w:p>
    <w:p w14:paraId="73B8AF6D"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8.6. Atendendo aos termos da Lei Complementar nº 123, de 14 de dezembro de 2006, após a etapa de lances, sendo verificado o empate, será assegurado, como critério de desempate, preferência de contratação para empresas enquadradas na definição de microempresas e empresas de pequeno porte.</w:t>
      </w:r>
    </w:p>
    <w:p w14:paraId="0F2EE62E" w14:textId="77777777" w:rsidR="00AE1264" w:rsidRDefault="00AE1264">
      <w:pPr>
        <w:spacing w:before="6"/>
        <w:rPr>
          <w:rFonts w:ascii="Calibri" w:hAnsi="Calibri" w:cs="Arial"/>
          <w:sz w:val="24"/>
          <w:szCs w:val="24"/>
          <w:lang w:val="pt-BR"/>
        </w:rPr>
      </w:pPr>
    </w:p>
    <w:p w14:paraId="154136AD" w14:textId="77777777" w:rsidR="00AE1264" w:rsidRDefault="00B56857">
      <w:pPr>
        <w:ind w:left="1379" w:right="74" w:hanging="569"/>
        <w:jc w:val="both"/>
        <w:rPr>
          <w:rFonts w:ascii="Calibri" w:eastAsia="Arial" w:hAnsi="Calibri" w:cs="Arial"/>
          <w:sz w:val="24"/>
          <w:szCs w:val="24"/>
          <w:lang w:val="pt-BR"/>
        </w:rPr>
      </w:pPr>
      <w:r>
        <w:rPr>
          <w:rFonts w:ascii="Calibri" w:eastAsia="Arial" w:hAnsi="Calibri" w:cs="Arial"/>
          <w:sz w:val="24"/>
          <w:szCs w:val="24"/>
          <w:lang w:val="pt-BR"/>
        </w:rPr>
        <w:lastRenderedPageBreak/>
        <w:t>8.6.1. Entende-se por empate aquelas situações em que as propostas apresentadas pelas microempresas ou empresas de pequeno porte sejam iguais ou até 5% (cinco por cento) superiores à proposta de licitantes não enquadradas nos conceitos abrangidos pela LC nº 123/2006.</w:t>
      </w:r>
    </w:p>
    <w:p w14:paraId="01DB34A9" w14:textId="77777777" w:rsidR="00AE1264" w:rsidRDefault="00AE1264">
      <w:pPr>
        <w:rPr>
          <w:rFonts w:ascii="Calibri" w:hAnsi="Calibri" w:cs="Arial"/>
          <w:sz w:val="24"/>
          <w:szCs w:val="24"/>
          <w:lang w:val="pt-BR"/>
        </w:rPr>
      </w:pPr>
    </w:p>
    <w:p w14:paraId="517FF882" w14:textId="77777777" w:rsidR="00AE1264" w:rsidRDefault="00B56857">
      <w:pPr>
        <w:ind w:left="102" w:right="503"/>
        <w:jc w:val="both"/>
        <w:rPr>
          <w:rFonts w:ascii="Calibri" w:eastAsia="Arial" w:hAnsi="Calibri" w:cs="Arial"/>
          <w:sz w:val="24"/>
          <w:szCs w:val="24"/>
          <w:lang w:val="pt-BR"/>
        </w:rPr>
      </w:pPr>
      <w:r>
        <w:rPr>
          <w:rFonts w:ascii="Calibri" w:eastAsia="Arial" w:hAnsi="Calibri" w:cs="Arial"/>
          <w:sz w:val="24"/>
          <w:szCs w:val="24"/>
          <w:lang w:val="pt-BR"/>
        </w:rPr>
        <w:t>8.7. Para efeito do item 8.6, ocorrendo empate, proceder-se-á da seguinte forma:</w:t>
      </w:r>
    </w:p>
    <w:p w14:paraId="356D6726" w14:textId="77777777" w:rsidR="00AE1264" w:rsidRDefault="00AE1264">
      <w:pPr>
        <w:ind w:left="102" w:right="503"/>
        <w:jc w:val="both"/>
        <w:rPr>
          <w:rFonts w:ascii="Calibri" w:hAnsi="Calibri" w:cs="Arial"/>
          <w:sz w:val="24"/>
          <w:szCs w:val="24"/>
          <w:lang w:val="pt-BR"/>
        </w:rPr>
      </w:pPr>
    </w:p>
    <w:p w14:paraId="411AF811" w14:textId="77777777" w:rsidR="00AE1264" w:rsidRDefault="00B56857">
      <w:pPr>
        <w:spacing w:before="29"/>
        <w:ind w:left="1379" w:right="74" w:hanging="569"/>
        <w:jc w:val="both"/>
        <w:rPr>
          <w:rFonts w:ascii="Calibri" w:eastAsia="Arial" w:hAnsi="Calibri" w:cs="Arial"/>
          <w:sz w:val="24"/>
          <w:szCs w:val="24"/>
          <w:lang w:val="pt-BR"/>
        </w:rPr>
      </w:pPr>
      <w:r>
        <w:rPr>
          <w:rFonts w:ascii="Calibri" w:eastAsia="Arial" w:hAnsi="Calibri" w:cs="Arial"/>
          <w:sz w:val="24"/>
          <w:szCs w:val="24"/>
          <w:lang w:val="pt-BR"/>
        </w:rPr>
        <w:t>8.7.1. A microempresa ou empresa de pequeno porte melhor classificada será convocada, automaticamente pelo sistema, para, querendo, apresentar nova proposta de preço inferior àquela considerada vencedora do certame, no prazo máximo de 5 (cinco) minutos após o encerramento da etapa de lances, sob pena de preclusão do direito de preferência na contratação;</w:t>
      </w:r>
    </w:p>
    <w:p w14:paraId="42AB8728" w14:textId="77777777" w:rsidR="00AE1264" w:rsidRDefault="00AE1264">
      <w:pPr>
        <w:spacing w:before="16"/>
        <w:rPr>
          <w:rFonts w:ascii="Calibri" w:hAnsi="Calibri" w:cs="Arial"/>
          <w:sz w:val="24"/>
          <w:szCs w:val="24"/>
          <w:lang w:val="pt-BR"/>
        </w:rPr>
      </w:pPr>
    </w:p>
    <w:p w14:paraId="496CE159" w14:textId="77777777" w:rsidR="00AE1264" w:rsidRDefault="00B56857">
      <w:pPr>
        <w:ind w:left="1379" w:right="69" w:hanging="569"/>
        <w:jc w:val="both"/>
        <w:rPr>
          <w:rFonts w:ascii="Calibri" w:eastAsia="Arial" w:hAnsi="Calibri" w:cs="Arial"/>
          <w:sz w:val="24"/>
          <w:szCs w:val="24"/>
          <w:lang w:val="pt-BR"/>
        </w:rPr>
      </w:pPr>
      <w:r>
        <w:rPr>
          <w:rFonts w:ascii="Calibri" w:eastAsia="Arial" w:hAnsi="Calibri" w:cs="Arial"/>
          <w:sz w:val="24"/>
          <w:szCs w:val="24"/>
          <w:lang w:val="pt-BR"/>
        </w:rPr>
        <w:t>8.7.2. Não ocorrendo a contratação da microempresa ou empresa de pequeno porte, na forma do subitem anterior, serão convocadas as remanescentes que porventura se enquadrem na hipótese do subitem 8.6, na ordem classificatória, para exercício do mesmo direito;</w:t>
      </w:r>
    </w:p>
    <w:p w14:paraId="710DE8AC" w14:textId="77777777" w:rsidR="00AE1264" w:rsidRDefault="00AE1264">
      <w:pPr>
        <w:spacing w:before="16"/>
        <w:rPr>
          <w:rFonts w:ascii="Calibri" w:hAnsi="Calibri" w:cs="Arial"/>
          <w:sz w:val="24"/>
          <w:szCs w:val="24"/>
          <w:lang w:val="pt-BR"/>
        </w:rPr>
      </w:pPr>
    </w:p>
    <w:p w14:paraId="3DA40A6B" w14:textId="77777777" w:rsidR="00AE1264" w:rsidRDefault="00B56857">
      <w:pPr>
        <w:ind w:left="1379" w:right="67" w:hanging="569"/>
        <w:jc w:val="both"/>
        <w:rPr>
          <w:rFonts w:ascii="Calibri" w:eastAsia="Arial" w:hAnsi="Calibri" w:cs="Arial"/>
          <w:sz w:val="24"/>
          <w:szCs w:val="24"/>
          <w:lang w:val="pt-BR"/>
        </w:rPr>
      </w:pPr>
      <w:r>
        <w:rPr>
          <w:rFonts w:ascii="Calibri" w:eastAsia="Arial" w:hAnsi="Calibri" w:cs="Arial"/>
          <w:sz w:val="24"/>
          <w:szCs w:val="24"/>
          <w:lang w:val="pt-BR"/>
        </w:rPr>
        <w:t>8.7.3. No caso de equivalência dos valores apresentados pelas microempresas e empresas de pequeno porte que se encontrem no intervalo estabelecido no subitem 8.6.1, será realizado sorteio entre elas para que se estabeleça aquela que primeiro poderá apresentar melhor oferta;</w:t>
      </w:r>
    </w:p>
    <w:p w14:paraId="59306F21" w14:textId="77777777" w:rsidR="00AE1264" w:rsidRDefault="00AE1264">
      <w:pPr>
        <w:spacing w:before="16"/>
        <w:rPr>
          <w:rFonts w:ascii="Calibri" w:hAnsi="Calibri" w:cs="Arial"/>
          <w:sz w:val="24"/>
          <w:szCs w:val="24"/>
          <w:lang w:val="pt-BR"/>
        </w:rPr>
      </w:pPr>
    </w:p>
    <w:p w14:paraId="32243109" w14:textId="77777777" w:rsidR="00AE1264" w:rsidRDefault="00B56857">
      <w:pPr>
        <w:ind w:left="1379" w:right="73" w:hanging="569"/>
        <w:jc w:val="both"/>
        <w:rPr>
          <w:rFonts w:ascii="Calibri" w:eastAsia="Arial" w:hAnsi="Calibri" w:cs="Arial"/>
          <w:sz w:val="24"/>
          <w:szCs w:val="24"/>
          <w:lang w:val="pt-BR"/>
        </w:rPr>
      </w:pPr>
      <w:r>
        <w:rPr>
          <w:rFonts w:ascii="Calibri" w:eastAsia="Arial" w:hAnsi="Calibri" w:cs="Arial"/>
          <w:sz w:val="24"/>
          <w:szCs w:val="24"/>
          <w:lang w:val="pt-BR"/>
        </w:rPr>
        <w:t>8.7.4. Na hipótese de não contratação nos termos previstos no subitem 8.6, o objeto licitado será adjudicado em favor da proposta originalmente vencedora do certame;</w:t>
      </w:r>
    </w:p>
    <w:p w14:paraId="3179FD43" w14:textId="77777777" w:rsidR="00AE1264" w:rsidRDefault="00AE1264">
      <w:pPr>
        <w:spacing w:before="16"/>
        <w:rPr>
          <w:rFonts w:ascii="Calibri" w:hAnsi="Calibri" w:cs="Arial"/>
          <w:sz w:val="24"/>
          <w:szCs w:val="24"/>
          <w:lang w:val="pt-BR"/>
        </w:rPr>
      </w:pPr>
    </w:p>
    <w:p w14:paraId="2FF5C8C2" w14:textId="77777777" w:rsidR="00AE1264" w:rsidRDefault="00B56857">
      <w:pPr>
        <w:ind w:left="1379" w:right="70" w:hanging="569"/>
        <w:jc w:val="both"/>
        <w:rPr>
          <w:rFonts w:ascii="Calibri" w:eastAsia="Arial" w:hAnsi="Calibri" w:cs="Arial"/>
          <w:sz w:val="24"/>
          <w:szCs w:val="24"/>
          <w:lang w:val="pt-BR"/>
        </w:rPr>
      </w:pPr>
      <w:r>
        <w:rPr>
          <w:rFonts w:ascii="Calibri" w:eastAsia="Arial" w:hAnsi="Calibri" w:cs="Arial"/>
          <w:sz w:val="24"/>
          <w:szCs w:val="24"/>
          <w:lang w:val="pt-BR"/>
        </w:rPr>
        <w:t>8.7.5. O disposto no subitem 8.6 somente se aplicará quando a melhor oferta inicial não tiver sido apresentada por microempresa ou empresa de pequeno porte.</w:t>
      </w:r>
    </w:p>
    <w:p w14:paraId="03239704" w14:textId="77777777" w:rsidR="00AE1264" w:rsidRDefault="00AE1264">
      <w:pPr>
        <w:spacing w:before="16"/>
        <w:rPr>
          <w:rFonts w:ascii="Calibri" w:hAnsi="Calibri" w:cs="Arial"/>
          <w:sz w:val="24"/>
          <w:szCs w:val="24"/>
          <w:lang w:val="pt-BR"/>
        </w:rPr>
      </w:pPr>
    </w:p>
    <w:p w14:paraId="07653472" w14:textId="77777777" w:rsidR="00AE1264" w:rsidRDefault="00AE1264">
      <w:pPr>
        <w:spacing w:before="16"/>
        <w:rPr>
          <w:rFonts w:ascii="Calibri" w:hAnsi="Calibri" w:cs="Arial"/>
          <w:sz w:val="24"/>
          <w:szCs w:val="24"/>
          <w:lang w:val="pt-BR"/>
        </w:rPr>
      </w:pPr>
    </w:p>
    <w:p w14:paraId="5099B189"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IX</w:t>
      </w:r>
    </w:p>
    <w:p w14:paraId="333CC77A"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DA PROPOSTA DE PREÇOS IMPRESSA E DO SEU ENVIO</w:t>
      </w:r>
    </w:p>
    <w:p w14:paraId="3DBD6165" w14:textId="77777777" w:rsidR="00AE1264" w:rsidRDefault="00AE1264">
      <w:pPr>
        <w:spacing w:before="16"/>
        <w:rPr>
          <w:rFonts w:ascii="Calibri" w:hAnsi="Calibri" w:cs="Arial"/>
          <w:sz w:val="24"/>
          <w:szCs w:val="24"/>
          <w:lang w:val="pt-BR"/>
        </w:rPr>
      </w:pPr>
    </w:p>
    <w:p w14:paraId="254E43DF" w14:textId="77777777" w:rsidR="00AE1264" w:rsidRDefault="00B56857">
      <w:pPr>
        <w:ind w:left="102" w:right="95"/>
        <w:jc w:val="both"/>
        <w:rPr>
          <w:rFonts w:ascii="Calibri" w:eastAsia="Arial" w:hAnsi="Calibri" w:cs="Arial"/>
          <w:color w:val="000000"/>
          <w:sz w:val="24"/>
          <w:szCs w:val="24"/>
          <w:lang w:val="pt-BR"/>
        </w:rPr>
      </w:pPr>
      <w:r>
        <w:rPr>
          <w:rFonts w:ascii="Calibri" w:eastAsia="Arial" w:hAnsi="Calibri" w:cs="Arial"/>
          <w:sz w:val="24"/>
          <w:szCs w:val="24"/>
          <w:lang w:val="pt-BR"/>
        </w:rPr>
        <w:t xml:space="preserve">9.1. Encerrada a etapa de lances da sessão pública, a licitante detentora da melhor oferta deverá formular, de imediato, encaminhando, no prazo máximo de 2 (duas) horas após solicitação do Pregoeiro via “chat” no sistema eletrônico, através do fax n.º (35)3829-1815 ou </w:t>
      </w:r>
      <w:proofErr w:type="spellStart"/>
      <w:r>
        <w:rPr>
          <w:rFonts w:ascii="Calibri" w:eastAsia="Arial" w:hAnsi="Calibri" w:cs="Arial"/>
          <w:sz w:val="24"/>
          <w:szCs w:val="24"/>
          <w:lang w:val="pt-BR"/>
        </w:rPr>
        <w:t>email</w:t>
      </w:r>
      <w:proofErr w:type="spellEnd"/>
      <w:r>
        <w:rPr>
          <w:rFonts w:ascii="Calibri" w:eastAsia="Arial" w:hAnsi="Calibri" w:cs="Arial"/>
          <w:sz w:val="24"/>
          <w:szCs w:val="24"/>
          <w:lang w:val="pt-BR"/>
        </w:rPr>
        <w:t>: cplfundecc@gmail.com</w:t>
      </w:r>
      <w:r>
        <w:rPr>
          <w:rFonts w:ascii="Calibri" w:eastAsia="Arial" w:hAnsi="Calibri" w:cs="Arial"/>
          <w:color w:val="000000"/>
          <w:sz w:val="24"/>
          <w:szCs w:val="24"/>
          <w:lang w:val="pt-BR"/>
        </w:rPr>
        <w:t xml:space="preserve">, a respectiva Proposta de Preços (Anexo III) impressa ajustada em conformidade com os lances eventualmente formulados, </w:t>
      </w:r>
      <w:r>
        <w:rPr>
          <w:rFonts w:ascii="Calibri" w:eastAsia="Arial" w:hAnsi="Calibri" w:cs="Arial"/>
          <w:color w:val="000000"/>
          <w:sz w:val="24"/>
          <w:szCs w:val="24"/>
          <w:lang w:val="pt-BR"/>
        </w:rPr>
        <w:lastRenderedPageBreak/>
        <w:t>contendo as especificações detalhadas do objeto ofertado, recomposta em função do valor vencedor na etapa de lances.</w:t>
      </w:r>
    </w:p>
    <w:p w14:paraId="468E963B" w14:textId="77777777" w:rsidR="00AE1264" w:rsidRDefault="00AE1264">
      <w:pPr>
        <w:ind w:left="102" w:right="95"/>
        <w:jc w:val="both"/>
        <w:rPr>
          <w:rFonts w:ascii="Calibri" w:eastAsia="Arial" w:hAnsi="Calibri" w:cs="Arial"/>
          <w:color w:val="000000"/>
          <w:sz w:val="24"/>
          <w:szCs w:val="24"/>
          <w:lang w:val="pt-BR"/>
        </w:rPr>
      </w:pPr>
    </w:p>
    <w:p w14:paraId="67263591" w14:textId="77777777" w:rsidR="00AE1264" w:rsidRDefault="00B56857">
      <w:pPr>
        <w:ind w:left="529" w:right="72"/>
        <w:jc w:val="both"/>
        <w:rPr>
          <w:rFonts w:ascii="Calibri" w:eastAsia="Arial" w:hAnsi="Calibri" w:cs="Arial"/>
          <w:color w:val="000000"/>
          <w:sz w:val="24"/>
          <w:szCs w:val="24"/>
          <w:lang w:val="pt-BR"/>
        </w:rPr>
      </w:pPr>
      <w:r>
        <w:rPr>
          <w:rFonts w:ascii="Calibri" w:eastAsia="Arial" w:hAnsi="Calibri" w:cs="Arial"/>
          <w:color w:val="000000"/>
          <w:sz w:val="24"/>
          <w:szCs w:val="24"/>
          <w:lang w:val="pt-BR"/>
        </w:rPr>
        <w:t xml:space="preserve">9.1.1 </w:t>
      </w:r>
      <w:r>
        <w:rPr>
          <w:rFonts w:ascii="Calibri" w:hAnsi="Calibri" w:cs="ArialMT"/>
          <w:sz w:val="24"/>
          <w:szCs w:val="24"/>
          <w:lang w:val="pt-BR"/>
        </w:rPr>
        <w:t xml:space="preserve">O prazo estabelecido pelo Pregoeiro poderá ser prorrogado por solicitação escrita e justificada do licitante, </w:t>
      </w:r>
      <w:r>
        <w:rPr>
          <w:rFonts w:ascii="Calibri" w:eastAsia="Arial" w:hAnsi="Calibri" w:cs="Arial"/>
          <w:color w:val="000000"/>
          <w:sz w:val="24"/>
          <w:szCs w:val="24"/>
          <w:lang w:val="pt-BR"/>
        </w:rPr>
        <w:t>formulada</w:t>
      </w:r>
      <w:r>
        <w:rPr>
          <w:rFonts w:ascii="Calibri" w:hAnsi="Calibri" w:cs="ArialMT"/>
          <w:sz w:val="24"/>
          <w:szCs w:val="24"/>
          <w:lang w:val="pt-BR"/>
        </w:rPr>
        <w:t xml:space="preserve"> antes de findo o prazo estabelecido, e formalmente aceita pelo Pregoeiro</w:t>
      </w:r>
    </w:p>
    <w:p w14:paraId="3FE1D73D" w14:textId="77777777" w:rsidR="00AE1264" w:rsidRDefault="00AE1264">
      <w:pPr>
        <w:ind w:left="102" w:right="95"/>
        <w:jc w:val="both"/>
        <w:rPr>
          <w:rFonts w:ascii="Calibri" w:eastAsia="Arial" w:hAnsi="Calibri" w:cs="Arial"/>
          <w:color w:val="000000"/>
          <w:sz w:val="24"/>
          <w:szCs w:val="24"/>
          <w:lang w:val="pt-BR"/>
        </w:rPr>
      </w:pPr>
    </w:p>
    <w:p w14:paraId="560B17A6" w14:textId="77777777" w:rsidR="00AE1264" w:rsidRDefault="00B56857">
      <w:pPr>
        <w:ind w:left="529" w:right="72"/>
        <w:jc w:val="both"/>
        <w:rPr>
          <w:rFonts w:ascii="Calibri" w:eastAsia="Arial" w:hAnsi="Calibri" w:cs="Arial"/>
          <w:sz w:val="24"/>
          <w:szCs w:val="24"/>
          <w:lang w:val="pt-BR"/>
        </w:rPr>
      </w:pPr>
      <w:r>
        <w:rPr>
          <w:rFonts w:ascii="Calibri" w:eastAsia="Arial" w:hAnsi="Calibri" w:cs="Arial"/>
          <w:color w:val="000000"/>
          <w:sz w:val="24"/>
          <w:szCs w:val="24"/>
          <w:lang w:val="pt-BR"/>
        </w:rPr>
        <w:t xml:space="preserve">9.1.2. Juntamente com os documentos exigidos para habilitação na Seção X. </w:t>
      </w:r>
      <w:r>
        <w:rPr>
          <w:rFonts w:ascii="Calibri" w:eastAsia="Arial" w:hAnsi="Calibri" w:cs="Arial"/>
          <w:b/>
          <w:color w:val="000000"/>
          <w:sz w:val="24"/>
          <w:szCs w:val="24"/>
          <w:u w:val="thick" w:color="000000"/>
          <w:lang w:val="pt-BR"/>
        </w:rPr>
        <w:t>Quando solicitado</w:t>
      </w:r>
      <w:r>
        <w:rPr>
          <w:rFonts w:ascii="Calibri" w:eastAsia="Arial" w:hAnsi="Calibri" w:cs="Arial"/>
          <w:color w:val="000000"/>
          <w:sz w:val="24"/>
          <w:szCs w:val="24"/>
          <w:lang w:val="pt-BR"/>
        </w:rPr>
        <w:t>, o original da mencionada proposta impressa e/ou documentos necessários, deverão ser encaminhados no prazo máximo de 2 (dois) dias úteis, a partir do encerramento da sessão pública, estabelecido neste Edital, ao Setor de Compras/Licitações da Fundação de Desenvolvimento Cientifico e Cultural-FUNDECC, situada no Campus Histórico da UFLA</w:t>
      </w:r>
      <w:r>
        <w:rPr>
          <w:rFonts w:ascii="Calibri" w:eastAsia="Arial" w:hAnsi="Calibri" w:cs="Arial"/>
          <w:sz w:val="24"/>
          <w:szCs w:val="24"/>
          <w:lang w:val="pt-BR"/>
        </w:rPr>
        <w:t>, Lavras – MG, CEP 37200-000. Telefone: (35) 3829-1815. (Art. 25 e parágrafos do Decreto nº 5.450, de 31 de maio de 2005).</w:t>
      </w:r>
    </w:p>
    <w:p w14:paraId="02972901" w14:textId="77777777" w:rsidR="00AE1264" w:rsidRDefault="00AE1264">
      <w:pPr>
        <w:rPr>
          <w:rFonts w:ascii="Calibri" w:hAnsi="Calibri" w:cs="Arial"/>
          <w:sz w:val="24"/>
          <w:szCs w:val="24"/>
          <w:lang w:val="pt-BR"/>
        </w:rPr>
      </w:pPr>
    </w:p>
    <w:p w14:paraId="7C0CBBD7" w14:textId="77777777" w:rsidR="00AE1264" w:rsidRDefault="00B56857">
      <w:pPr>
        <w:ind w:left="529" w:right="72"/>
        <w:jc w:val="both"/>
        <w:rPr>
          <w:rFonts w:ascii="Calibri" w:eastAsia="Arial" w:hAnsi="Calibri" w:cs="Arial"/>
          <w:sz w:val="24"/>
          <w:szCs w:val="24"/>
          <w:lang w:val="pt-BR"/>
        </w:rPr>
      </w:pPr>
      <w:r>
        <w:rPr>
          <w:rFonts w:ascii="Calibri" w:eastAsia="Arial" w:hAnsi="Calibri" w:cs="Arial"/>
          <w:sz w:val="24"/>
          <w:szCs w:val="24"/>
          <w:lang w:val="pt-BR"/>
        </w:rPr>
        <w:t>9.1.3. Os documentos a serem apresentados para cumprimento desta exigência são os relacionados nas Seções IX e X deste Edital.</w:t>
      </w:r>
    </w:p>
    <w:p w14:paraId="0F8F14F5" w14:textId="77777777" w:rsidR="00AE1264" w:rsidRDefault="00AE1264">
      <w:pPr>
        <w:rPr>
          <w:rFonts w:ascii="Calibri" w:hAnsi="Calibri" w:cs="Arial"/>
          <w:sz w:val="24"/>
          <w:szCs w:val="24"/>
          <w:lang w:val="pt-BR"/>
        </w:rPr>
      </w:pPr>
    </w:p>
    <w:p w14:paraId="7F23AA21"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9.2. A Proposta de Preços (modelo - Anexo III), deverá ser apresentada, em língua portuguesa, salvo quanto às expressões técnicas de uso corrente, impressa, sem alternativas, opções, emendas, ressalvas, borrões, rasuras ou entrelinhas, devidamente datada, assinada e rubricada em todas as folhas pelo representante legal da licitante proponente, contendo os dados e condições abaixo:</w:t>
      </w:r>
    </w:p>
    <w:p w14:paraId="1642BDDC" w14:textId="77777777" w:rsidR="00AE1264" w:rsidRDefault="00AE1264">
      <w:pPr>
        <w:ind w:left="102" w:right="75"/>
        <w:jc w:val="both"/>
        <w:rPr>
          <w:rFonts w:ascii="Calibri" w:eastAsia="Arial" w:hAnsi="Calibri" w:cs="Arial"/>
          <w:sz w:val="24"/>
          <w:szCs w:val="24"/>
          <w:lang w:val="pt-BR"/>
        </w:rPr>
      </w:pPr>
    </w:p>
    <w:p w14:paraId="197A5CCB" w14:textId="77777777" w:rsidR="00AE1264" w:rsidRDefault="00B56857">
      <w:pPr>
        <w:ind w:left="102" w:right="69"/>
        <w:jc w:val="both"/>
        <w:rPr>
          <w:rFonts w:ascii="Calibri" w:eastAsia="Arial" w:hAnsi="Calibri" w:cs="Arial"/>
          <w:sz w:val="24"/>
          <w:szCs w:val="24"/>
          <w:lang w:val="pt-BR"/>
        </w:rPr>
      </w:pPr>
      <w:r>
        <w:rPr>
          <w:rFonts w:ascii="Calibri" w:eastAsia="Arial" w:hAnsi="Calibri" w:cs="Arial"/>
          <w:sz w:val="24"/>
          <w:szCs w:val="24"/>
          <w:lang w:val="pt-BR"/>
        </w:rPr>
        <w:t xml:space="preserve">9.2.1. </w:t>
      </w:r>
      <w:proofErr w:type="gramStart"/>
      <w:r>
        <w:rPr>
          <w:rFonts w:ascii="Calibri" w:eastAsia="Arial" w:hAnsi="Calibri" w:cs="Arial"/>
          <w:sz w:val="24"/>
          <w:szCs w:val="24"/>
          <w:lang w:val="pt-BR"/>
        </w:rPr>
        <w:t>nome</w:t>
      </w:r>
      <w:proofErr w:type="gramEnd"/>
      <w:r>
        <w:rPr>
          <w:rFonts w:ascii="Calibri" w:eastAsia="Arial" w:hAnsi="Calibri" w:cs="Arial"/>
          <w:sz w:val="24"/>
          <w:szCs w:val="24"/>
          <w:lang w:val="pt-BR"/>
        </w:rPr>
        <w:t xml:space="preserve"> ou razão social da licitante, CNPJ/MF, Inscrição Estadual, endereço completo, telefone, fax e endereço eletrônico (e-mail/Home Page), dados bancários (Banco do Brasil nome e número do banco e da agência e n.º da conta corrente) ou indicação pela opção por boleto bancário, bem como: nome, estado civil, profissão, CPF, Carteira de Identidade, domicílio e cargo na empresa, de seu representante legal, para fins de assinatura do contrato;</w:t>
      </w:r>
    </w:p>
    <w:p w14:paraId="0646903F" w14:textId="77777777" w:rsidR="00AE1264" w:rsidRDefault="00AE1264">
      <w:pPr>
        <w:ind w:left="102" w:right="69"/>
        <w:jc w:val="both"/>
        <w:rPr>
          <w:rFonts w:ascii="Calibri" w:eastAsia="Arial" w:hAnsi="Calibri" w:cs="Arial"/>
          <w:sz w:val="24"/>
          <w:szCs w:val="24"/>
          <w:lang w:val="pt-BR"/>
        </w:rPr>
      </w:pPr>
    </w:p>
    <w:p w14:paraId="5C1872B6" w14:textId="77777777" w:rsidR="00AE1264" w:rsidRDefault="00B56857">
      <w:pPr>
        <w:ind w:left="102" w:right="1424"/>
        <w:jc w:val="both"/>
        <w:rPr>
          <w:rFonts w:ascii="Calibri" w:eastAsia="Arial" w:hAnsi="Calibri" w:cs="Arial"/>
          <w:sz w:val="24"/>
          <w:szCs w:val="24"/>
          <w:lang w:val="pt-BR"/>
        </w:rPr>
      </w:pPr>
      <w:r>
        <w:rPr>
          <w:rFonts w:ascii="Calibri" w:eastAsia="Arial" w:hAnsi="Calibri" w:cs="Arial"/>
          <w:sz w:val="24"/>
          <w:szCs w:val="24"/>
          <w:lang w:val="pt-BR"/>
        </w:rPr>
        <w:t xml:space="preserve">9.2.2. </w:t>
      </w:r>
      <w:proofErr w:type="gramStart"/>
      <w:r>
        <w:rPr>
          <w:rFonts w:ascii="Calibri" w:eastAsia="Arial" w:hAnsi="Calibri" w:cs="Arial"/>
          <w:sz w:val="24"/>
          <w:szCs w:val="24"/>
          <w:lang w:val="pt-BR"/>
        </w:rPr>
        <w:t>especificação</w:t>
      </w:r>
      <w:proofErr w:type="gramEnd"/>
      <w:r>
        <w:rPr>
          <w:rFonts w:ascii="Calibri" w:eastAsia="Arial" w:hAnsi="Calibri" w:cs="Arial"/>
          <w:sz w:val="24"/>
          <w:szCs w:val="24"/>
          <w:lang w:val="pt-BR"/>
        </w:rPr>
        <w:t xml:space="preserve"> dos produtos, conforme Anexo I deste Edital;</w:t>
      </w:r>
    </w:p>
    <w:p w14:paraId="30F5A84E" w14:textId="77777777" w:rsidR="00AE1264" w:rsidRDefault="00AE1264">
      <w:pPr>
        <w:ind w:left="102" w:right="1424"/>
        <w:jc w:val="both"/>
        <w:rPr>
          <w:rFonts w:ascii="Calibri" w:eastAsia="Arial" w:hAnsi="Calibri" w:cs="Arial"/>
          <w:sz w:val="24"/>
          <w:szCs w:val="24"/>
          <w:lang w:val="pt-BR"/>
        </w:rPr>
      </w:pPr>
    </w:p>
    <w:p w14:paraId="5B46794C" w14:textId="77777777" w:rsidR="00AE1264" w:rsidRDefault="00B56857">
      <w:pPr>
        <w:ind w:left="102" w:right="824"/>
        <w:jc w:val="both"/>
        <w:rPr>
          <w:rFonts w:ascii="Calibri" w:eastAsia="Arial" w:hAnsi="Calibri" w:cs="Arial"/>
          <w:sz w:val="24"/>
          <w:szCs w:val="24"/>
          <w:lang w:val="pt-BR"/>
        </w:rPr>
      </w:pPr>
      <w:r>
        <w:rPr>
          <w:rFonts w:ascii="Calibri" w:eastAsia="Arial" w:hAnsi="Calibri" w:cs="Arial"/>
          <w:sz w:val="24"/>
          <w:szCs w:val="24"/>
          <w:lang w:val="pt-BR"/>
        </w:rPr>
        <w:t xml:space="preserve">9.2.3. </w:t>
      </w:r>
      <w:proofErr w:type="gramStart"/>
      <w:r>
        <w:rPr>
          <w:rFonts w:ascii="Calibri" w:eastAsia="Arial" w:hAnsi="Calibri" w:cs="Arial"/>
          <w:sz w:val="24"/>
          <w:szCs w:val="24"/>
          <w:lang w:val="pt-BR"/>
        </w:rPr>
        <w:t>preço</w:t>
      </w:r>
      <w:proofErr w:type="gramEnd"/>
      <w:r>
        <w:rPr>
          <w:rFonts w:ascii="Calibri" w:eastAsia="Arial" w:hAnsi="Calibri" w:cs="Arial"/>
          <w:sz w:val="24"/>
          <w:szCs w:val="24"/>
          <w:lang w:val="pt-BR"/>
        </w:rPr>
        <w:t xml:space="preserve"> unitário e global da proposta em algarismos e por extenso;</w:t>
      </w:r>
    </w:p>
    <w:p w14:paraId="39A844F5" w14:textId="77777777" w:rsidR="00AE1264" w:rsidRDefault="00AE1264">
      <w:pPr>
        <w:ind w:left="102" w:right="824"/>
        <w:jc w:val="both"/>
        <w:rPr>
          <w:rFonts w:ascii="Calibri" w:eastAsia="Arial" w:hAnsi="Calibri" w:cs="Arial"/>
          <w:sz w:val="24"/>
          <w:szCs w:val="24"/>
          <w:lang w:val="pt-BR"/>
        </w:rPr>
      </w:pPr>
    </w:p>
    <w:p w14:paraId="076A3782"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 xml:space="preserve">9.2.4. </w:t>
      </w:r>
      <w:proofErr w:type="gramStart"/>
      <w:r>
        <w:rPr>
          <w:rFonts w:ascii="Calibri" w:eastAsia="Arial" w:hAnsi="Calibri" w:cs="Arial"/>
          <w:sz w:val="24"/>
          <w:szCs w:val="24"/>
          <w:lang w:val="pt-BR"/>
        </w:rPr>
        <w:t>prazo</w:t>
      </w:r>
      <w:proofErr w:type="gramEnd"/>
      <w:r>
        <w:rPr>
          <w:rFonts w:ascii="Calibri" w:eastAsia="Arial" w:hAnsi="Calibri" w:cs="Arial"/>
          <w:sz w:val="24"/>
          <w:szCs w:val="24"/>
          <w:lang w:val="pt-BR"/>
        </w:rPr>
        <w:t xml:space="preserve"> de validade da proposta não inferior a 60 (sessenta) dias corridos, contado da data da sessão pública de recebimento da proposta de preços. A ausência desta indicação será entendida como aceitação tácita dessa condição;</w:t>
      </w:r>
    </w:p>
    <w:p w14:paraId="10E03B2A" w14:textId="77777777" w:rsidR="00AE1264" w:rsidRDefault="00AE1264">
      <w:pPr>
        <w:ind w:left="102" w:right="79"/>
        <w:jc w:val="both"/>
        <w:rPr>
          <w:rFonts w:ascii="Calibri" w:eastAsia="Arial" w:hAnsi="Calibri" w:cs="Arial"/>
          <w:sz w:val="24"/>
          <w:szCs w:val="24"/>
          <w:lang w:val="pt-BR"/>
        </w:rPr>
      </w:pPr>
    </w:p>
    <w:p w14:paraId="054A71EF" w14:textId="77777777" w:rsidR="00AE1264" w:rsidRDefault="00B56857">
      <w:pPr>
        <w:spacing w:before="4"/>
        <w:ind w:left="102" w:right="68"/>
        <w:jc w:val="both"/>
        <w:rPr>
          <w:rFonts w:ascii="Calibri" w:eastAsia="Arial" w:hAnsi="Calibri" w:cs="Arial"/>
          <w:sz w:val="24"/>
          <w:szCs w:val="24"/>
          <w:lang w:val="pt-BR"/>
        </w:rPr>
      </w:pPr>
      <w:r>
        <w:rPr>
          <w:rFonts w:ascii="Calibri" w:eastAsia="Arial" w:hAnsi="Calibri" w:cs="Arial"/>
          <w:sz w:val="24"/>
          <w:szCs w:val="24"/>
          <w:lang w:val="pt-BR"/>
        </w:rPr>
        <w:lastRenderedPageBreak/>
        <w:t xml:space="preserve">9.2.5. </w:t>
      </w:r>
      <w:proofErr w:type="gramStart"/>
      <w:r>
        <w:rPr>
          <w:rFonts w:ascii="Calibri" w:eastAsia="Arial" w:hAnsi="Calibri" w:cs="Arial"/>
          <w:sz w:val="24"/>
          <w:szCs w:val="24"/>
          <w:lang w:val="pt-BR"/>
        </w:rPr>
        <w:t>declaração</w:t>
      </w:r>
      <w:proofErr w:type="gramEnd"/>
      <w:r>
        <w:rPr>
          <w:rFonts w:ascii="Calibri" w:eastAsia="Arial" w:hAnsi="Calibri" w:cs="Arial"/>
          <w:sz w:val="24"/>
          <w:szCs w:val="24"/>
          <w:lang w:val="pt-BR"/>
        </w:rPr>
        <w:t xml:space="preserve"> expressa de que o preço proposto inclui todos os custos e despesas, tais como e sem se limitar a custos diretos e indiretos, mão-de-obra, materiais, tributos incidentes, taxa de administração, encargos sociais, trabalhistas, seguros, fretes, embalagens, montagem e instalação(incluindo as despesas com o deslocamento dos técnicos), lucro, despesas acessórias e outros encargos necessários ao cumprimento integral do objeto deste Edital e seus anexos;</w:t>
      </w:r>
    </w:p>
    <w:p w14:paraId="14018FBB" w14:textId="77777777" w:rsidR="00AE1264" w:rsidRDefault="00AE1264">
      <w:pPr>
        <w:spacing w:before="4"/>
        <w:ind w:left="102" w:right="68"/>
        <w:jc w:val="both"/>
        <w:rPr>
          <w:rFonts w:ascii="Calibri" w:eastAsia="Arial" w:hAnsi="Calibri" w:cs="Arial"/>
          <w:sz w:val="24"/>
          <w:szCs w:val="24"/>
          <w:lang w:val="pt-BR"/>
        </w:rPr>
      </w:pPr>
    </w:p>
    <w:p w14:paraId="1AF3AB5D" w14:textId="68F58C8A" w:rsidR="00AE1264" w:rsidRDefault="00B56857">
      <w:pPr>
        <w:ind w:left="102" w:right="1292"/>
        <w:jc w:val="both"/>
        <w:rPr>
          <w:rFonts w:ascii="Calibri" w:eastAsia="Arial" w:hAnsi="Calibri" w:cs="Arial"/>
          <w:sz w:val="24"/>
          <w:szCs w:val="24"/>
          <w:lang w:val="pt-BR"/>
        </w:rPr>
      </w:pPr>
      <w:r>
        <w:rPr>
          <w:rFonts w:ascii="Calibri" w:eastAsia="Arial" w:hAnsi="Calibri" w:cs="Arial"/>
          <w:sz w:val="24"/>
          <w:szCs w:val="24"/>
          <w:lang w:val="pt-BR"/>
        </w:rPr>
        <w:t xml:space="preserve">9.2.6. </w:t>
      </w:r>
      <w:proofErr w:type="gramStart"/>
      <w:r>
        <w:rPr>
          <w:rFonts w:ascii="Calibri" w:eastAsia="Arial" w:hAnsi="Calibri" w:cs="Arial"/>
          <w:sz w:val="24"/>
          <w:szCs w:val="24"/>
          <w:lang w:val="pt-BR"/>
        </w:rPr>
        <w:t>declaração</w:t>
      </w:r>
      <w:proofErr w:type="gramEnd"/>
      <w:r>
        <w:rPr>
          <w:rFonts w:ascii="Calibri" w:eastAsia="Arial" w:hAnsi="Calibri" w:cs="Arial"/>
          <w:sz w:val="24"/>
          <w:szCs w:val="24"/>
          <w:lang w:val="pt-BR"/>
        </w:rPr>
        <w:t xml:space="preserve"> de que o preço proposto será fixo e irreajustável;</w:t>
      </w:r>
    </w:p>
    <w:p w14:paraId="1101CBA1" w14:textId="77777777" w:rsidR="00AE1264" w:rsidRDefault="00AE1264">
      <w:pPr>
        <w:ind w:left="102" w:right="1292"/>
        <w:jc w:val="both"/>
        <w:rPr>
          <w:rFonts w:ascii="Calibri" w:eastAsia="Arial" w:hAnsi="Calibri" w:cs="Arial"/>
          <w:sz w:val="24"/>
          <w:szCs w:val="24"/>
          <w:lang w:val="pt-BR"/>
        </w:rPr>
      </w:pPr>
    </w:p>
    <w:p w14:paraId="0CEDA5D9" w14:textId="77777777" w:rsidR="00AE1264" w:rsidRDefault="00B56857">
      <w:pPr>
        <w:ind w:left="102" w:right="73"/>
        <w:jc w:val="both"/>
        <w:rPr>
          <w:rFonts w:ascii="Calibri" w:eastAsia="Arial" w:hAnsi="Calibri" w:cs="Arial"/>
          <w:sz w:val="24"/>
          <w:szCs w:val="24"/>
          <w:lang w:val="pt-BR"/>
        </w:rPr>
      </w:pPr>
      <w:r>
        <w:rPr>
          <w:rFonts w:ascii="Calibri" w:eastAsia="Arial" w:hAnsi="Calibri" w:cs="Arial"/>
          <w:sz w:val="24"/>
          <w:szCs w:val="24"/>
          <w:lang w:val="pt-BR"/>
        </w:rPr>
        <w:t>9.2.7. Marca e modelo dos equipamentos oferecidos, com o prazo de garantia contado a partir da data da entrega/instalação do equipamento.</w:t>
      </w:r>
    </w:p>
    <w:p w14:paraId="14003ED1" w14:textId="77777777" w:rsidR="00AE1264" w:rsidRDefault="00AE1264">
      <w:pPr>
        <w:ind w:left="102" w:right="73"/>
        <w:jc w:val="both"/>
        <w:rPr>
          <w:rFonts w:ascii="Calibri" w:eastAsia="Arial" w:hAnsi="Calibri" w:cs="Arial"/>
          <w:sz w:val="24"/>
          <w:szCs w:val="24"/>
          <w:lang w:val="pt-BR"/>
        </w:rPr>
      </w:pPr>
    </w:p>
    <w:p w14:paraId="68768841"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9.2.8. Garantia de qualidade e de substituição dos produtos rejeitados pela FUNDECC.</w:t>
      </w:r>
    </w:p>
    <w:p w14:paraId="26560586" w14:textId="77777777" w:rsidR="00AE1264" w:rsidRDefault="00AE1264">
      <w:pPr>
        <w:ind w:left="102" w:right="76"/>
        <w:jc w:val="both"/>
        <w:rPr>
          <w:rFonts w:ascii="Calibri" w:eastAsia="Arial" w:hAnsi="Calibri" w:cs="Arial"/>
          <w:sz w:val="24"/>
          <w:szCs w:val="24"/>
          <w:lang w:val="pt-BR"/>
        </w:rPr>
      </w:pPr>
    </w:p>
    <w:p w14:paraId="4D1EAC56" w14:textId="16E449DF"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9.2.9. Declaração de ciência e aceitação das condições do Edital e seus Anexos, especialmente as fixadas para entrega do produto e pagamento. A ausência desta indicação será entendida como aceitação tácita dessas condições.</w:t>
      </w:r>
    </w:p>
    <w:p w14:paraId="2CC64419" w14:textId="77777777" w:rsidR="00AE1264" w:rsidRDefault="00AE1264">
      <w:pPr>
        <w:ind w:left="102" w:right="77"/>
        <w:jc w:val="both"/>
        <w:rPr>
          <w:rFonts w:ascii="Calibri" w:eastAsia="Arial" w:hAnsi="Calibri" w:cs="Arial"/>
          <w:sz w:val="24"/>
          <w:szCs w:val="24"/>
          <w:lang w:val="pt-BR"/>
        </w:rPr>
      </w:pPr>
    </w:p>
    <w:p w14:paraId="4D2F394A" w14:textId="4EF2AF7A" w:rsidR="00AE1264" w:rsidRDefault="00B56857">
      <w:pPr>
        <w:ind w:left="102" w:right="2385"/>
        <w:jc w:val="both"/>
        <w:rPr>
          <w:rFonts w:ascii="Calibri" w:eastAsia="Arial" w:hAnsi="Calibri" w:cs="Arial"/>
          <w:sz w:val="24"/>
          <w:szCs w:val="24"/>
          <w:lang w:val="pt-BR"/>
        </w:rPr>
      </w:pPr>
      <w:r>
        <w:rPr>
          <w:rFonts w:ascii="Calibri" w:eastAsia="Arial" w:hAnsi="Calibri" w:cs="Arial"/>
          <w:sz w:val="24"/>
          <w:szCs w:val="24"/>
          <w:lang w:val="pt-BR"/>
        </w:rPr>
        <w:t>9.2.10. Prazo de entrega e instalação dos equipamentos.</w:t>
      </w:r>
    </w:p>
    <w:p w14:paraId="27B5AD4B" w14:textId="77777777" w:rsidR="00AE1264" w:rsidRDefault="00AE1264">
      <w:pPr>
        <w:ind w:left="102" w:right="2385"/>
        <w:jc w:val="both"/>
        <w:rPr>
          <w:rFonts w:ascii="Calibri" w:eastAsia="Arial" w:hAnsi="Calibri" w:cs="Arial"/>
          <w:sz w:val="24"/>
          <w:szCs w:val="24"/>
          <w:lang w:val="pt-BR"/>
        </w:rPr>
      </w:pPr>
    </w:p>
    <w:p w14:paraId="7FC5CED0" w14:textId="4F42AF64" w:rsidR="00AE1264" w:rsidRDefault="00B56857">
      <w:pPr>
        <w:ind w:left="102" w:right="659"/>
        <w:jc w:val="both"/>
        <w:rPr>
          <w:rFonts w:ascii="Calibri" w:eastAsia="Arial" w:hAnsi="Calibri" w:cs="Arial"/>
          <w:sz w:val="24"/>
          <w:szCs w:val="24"/>
          <w:lang w:val="pt-BR"/>
        </w:rPr>
      </w:pPr>
      <w:r>
        <w:rPr>
          <w:rFonts w:ascii="Calibri" w:eastAsia="Arial" w:hAnsi="Calibri" w:cs="Arial"/>
          <w:sz w:val="24"/>
          <w:szCs w:val="24"/>
          <w:lang w:val="pt-BR"/>
        </w:rPr>
        <w:t xml:space="preserve">9.2.11. Prazo de garantia dos equipamentos e dos serviços de instalação. </w:t>
      </w:r>
    </w:p>
    <w:p w14:paraId="629C0715" w14:textId="77777777" w:rsidR="00AE1264" w:rsidRDefault="00AE1264">
      <w:pPr>
        <w:ind w:left="102" w:right="659"/>
        <w:jc w:val="both"/>
        <w:rPr>
          <w:rFonts w:ascii="Calibri" w:hAnsi="Calibri" w:cs="Arial"/>
          <w:sz w:val="24"/>
          <w:szCs w:val="24"/>
          <w:lang w:val="pt-BR"/>
        </w:rPr>
      </w:pPr>
    </w:p>
    <w:p w14:paraId="16C8A4D8" w14:textId="77777777" w:rsidR="00AE1264" w:rsidRDefault="00B56857">
      <w:pPr>
        <w:spacing w:before="29"/>
        <w:ind w:left="102" w:right="78"/>
        <w:jc w:val="both"/>
        <w:rPr>
          <w:rFonts w:ascii="Calibri" w:eastAsia="Arial" w:hAnsi="Calibri" w:cs="Arial"/>
          <w:sz w:val="24"/>
          <w:szCs w:val="24"/>
          <w:lang w:val="pt-BR"/>
        </w:rPr>
      </w:pPr>
      <w:r>
        <w:rPr>
          <w:rFonts w:ascii="Calibri" w:eastAsia="Arial" w:hAnsi="Calibri" w:cs="Arial"/>
          <w:sz w:val="24"/>
          <w:szCs w:val="24"/>
          <w:lang w:val="pt-BR"/>
        </w:rPr>
        <w:t>9.3. Com o objetivo de evitar a desclassificação da proposta, é importante que as licitantes preencham suas propostas de acordo com o modelo apresentado no Anexo III.</w:t>
      </w:r>
    </w:p>
    <w:p w14:paraId="0FDD769C" w14:textId="77777777" w:rsidR="00AE1264" w:rsidRDefault="00AE1264">
      <w:pPr>
        <w:spacing w:before="29"/>
        <w:ind w:left="102" w:right="78"/>
        <w:jc w:val="both"/>
        <w:rPr>
          <w:rFonts w:ascii="Calibri" w:eastAsia="Arial" w:hAnsi="Calibri" w:cs="Arial"/>
          <w:sz w:val="24"/>
          <w:szCs w:val="24"/>
          <w:lang w:val="pt-BR"/>
        </w:rPr>
      </w:pPr>
    </w:p>
    <w:p w14:paraId="3E1BF751" w14:textId="77777777" w:rsidR="00AE1264" w:rsidRDefault="00AE1264">
      <w:pPr>
        <w:spacing w:before="29"/>
        <w:ind w:left="102" w:right="78"/>
        <w:jc w:val="both"/>
        <w:rPr>
          <w:rFonts w:ascii="Calibri" w:eastAsia="Arial" w:hAnsi="Calibri" w:cs="Arial"/>
          <w:sz w:val="24"/>
          <w:szCs w:val="24"/>
          <w:lang w:val="pt-BR"/>
        </w:rPr>
      </w:pPr>
    </w:p>
    <w:p w14:paraId="51EBC48D" w14:textId="77777777" w:rsidR="00AE1264" w:rsidRPr="00377AFE" w:rsidRDefault="00B56857" w:rsidP="00B153EB">
      <w:pPr>
        <w:jc w:val="center"/>
        <w:rPr>
          <w:rFonts w:ascii="Calibri" w:eastAsia="Arial" w:hAnsi="Calibri" w:cs="Arial"/>
          <w:b/>
          <w:sz w:val="24"/>
          <w:szCs w:val="24"/>
          <w:lang w:val="pt-BR"/>
        </w:rPr>
      </w:pPr>
      <w:r w:rsidRPr="00377AFE">
        <w:rPr>
          <w:rFonts w:ascii="Calibri" w:eastAsia="Arial" w:hAnsi="Calibri" w:cs="Arial"/>
          <w:b/>
          <w:sz w:val="24"/>
          <w:szCs w:val="24"/>
          <w:lang w:val="pt-BR"/>
        </w:rPr>
        <w:t>SEÇÃO X</w:t>
      </w:r>
    </w:p>
    <w:p w14:paraId="5CE0452A" w14:textId="77777777" w:rsidR="00AE1264" w:rsidRPr="00377AFE" w:rsidRDefault="00B56857" w:rsidP="00B153EB">
      <w:pPr>
        <w:jc w:val="center"/>
        <w:rPr>
          <w:rFonts w:ascii="Calibri" w:eastAsia="Arial" w:hAnsi="Calibri" w:cs="Arial"/>
          <w:b/>
          <w:sz w:val="24"/>
          <w:szCs w:val="24"/>
          <w:lang w:val="pt-BR"/>
        </w:rPr>
      </w:pPr>
      <w:r w:rsidRPr="00377AFE">
        <w:rPr>
          <w:rFonts w:ascii="Calibri" w:eastAsia="Arial" w:hAnsi="Calibri" w:cs="Arial"/>
          <w:b/>
          <w:sz w:val="24"/>
          <w:szCs w:val="24"/>
          <w:lang w:val="pt-BR"/>
        </w:rPr>
        <w:t>DA HABILITAÇÃO</w:t>
      </w:r>
    </w:p>
    <w:p w14:paraId="22CA4456" w14:textId="77777777" w:rsidR="00AE1264" w:rsidRPr="00377AFE" w:rsidRDefault="00AE1264">
      <w:pPr>
        <w:spacing w:before="1"/>
        <w:rPr>
          <w:rFonts w:ascii="Calibri" w:hAnsi="Calibri" w:cs="Arial"/>
          <w:sz w:val="24"/>
          <w:szCs w:val="24"/>
          <w:lang w:val="pt-BR"/>
        </w:rPr>
      </w:pPr>
    </w:p>
    <w:p w14:paraId="44AC562F" w14:textId="77777777" w:rsidR="00AE1264" w:rsidRPr="00377AFE" w:rsidRDefault="00B56857">
      <w:pPr>
        <w:ind w:left="822" w:right="70" w:hanging="720"/>
        <w:jc w:val="both"/>
        <w:rPr>
          <w:rFonts w:ascii="Calibri" w:eastAsia="Arial" w:hAnsi="Calibri" w:cs="Arial"/>
          <w:sz w:val="24"/>
          <w:szCs w:val="24"/>
          <w:lang w:val="pt-BR"/>
        </w:rPr>
      </w:pPr>
      <w:r w:rsidRPr="00377AFE">
        <w:rPr>
          <w:rFonts w:ascii="Calibri" w:eastAsia="Arial" w:hAnsi="Calibri" w:cs="Arial"/>
          <w:sz w:val="24"/>
          <w:szCs w:val="24"/>
          <w:lang w:val="pt-BR"/>
        </w:rPr>
        <w:t>10.1. Encerrada a etapa de lances, o Pregoeiro examinará a proposta classificada em primeiro lugar quanto à compatibilidade do preço em relação ao estimado para contratação e verificará a habilitação da licitante conforme disposições do Edital.</w:t>
      </w:r>
    </w:p>
    <w:p w14:paraId="227312BB" w14:textId="77777777" w:rsidR="00AE1264" w:rsidRPr="00377AFE" w:rsidRDefault="00AE1264">
      <w:pPr>
        <w:rPr>
          <w:rFonts w:ascii="Calibri" w:hAnsi="Calibri" w:cs="Arial"/>
          <w:sz w:val="24"/>
          <w:szCs w:val="24"/>
          <w:lang w:val="pt-BR"/>
        </w:rPr>
      </w:pPr>
    </w:p>
    <w:p w14:paraId="33A2589D" w14:textId="77777777" w:rsidR="00AE1264" w:rsidRPr="00377AFE" w:rsidRDefault="00B56857">
      <w:pPr>
        <w:ind w:left="102"/>
        <w:rPr>
          <w:rFonts w:ascii="Calibri" w:eastAsia="Arial" w:hAnsi="Calibri" w:cs="Arial"/>
          <w:sz w:val="24"/>
          <w:szCs w:val="24"/>
          <w:lang w:val="pt-BR"/>
        </w:rPr>
      </w:pPr>
      <w:r w:rsidRPr="00377AFE">
        <w:rPr>
          <w:rFonts w:ascii="Calibri" w:eastAsia="Arial" w:hAnsi="Calibri" w:cs="Arial"/>
          <w:b/>
          <w:sz w:val="24"/>
          <w:szCs w:val="24"/>
          <w:lang w:val="pt-BR"/>
        </w:rPr>
        <w:t>10.2. A habilitação das licitantes será verificada:</w:t>
      </w:r>
    </w:p>
    <w:p w14:paraId="762E6037" w14:textId="77777777" w:rsidR="00AE1264" w:rsidRPr="00377AFE" w:rsidRDefault="00AE1264">
      <w:pPr>
        <w:spacing w:before="16"/>
        <w:rPr>
          <w:rFonts w:ascii="Calibri" w:hAnsi="Calibri" w:cs="Arial"/>
          <w:sz w:val="24"/>
          <w:szCs w:val="24"/>
          <w:lang w:val="pt-BR"/>
        </w:rPr>
      </w:pPr>
    </w:p>
    <w:p w14:paraId="6C2E0E5F" w14:textId="77777777" w:rsidR="00AE1264" w:rsidRPr="00377AFE" w:rsidRDefault="00B56857">
      <w:pPr>
        <w:ind w:left="822" w:right="74" w:hanging="360"/>
        <w:jc w:val="both"/>
        <w:rPr>
          <w:rFonts w:ascii="Calibri" w:eastAsia="Arial" w:hAnsi="Calibri" w:cs="Arial"/>
          <w:sz w:val="24"/>
          <w:szCs w:val="24"/>
          <w:lang w:val="pt-BR"/>
        </w:rPr>
      </w:pPr>
      <w:r w:rsidRPr="00377AFE">
        <w:rPr>
          <w:rFonts w:ascii="Calibri" w:eastAsia="Arial" w:hAnsi="Calibri" w:cs="Arial"/>
          <w:b/>
          <w:sz w:val="24"/>
          <w:szCs w:val="24"/>
          <w:lang w:val="pt-BR"/>
        </w:rPr>
        <w:t xml:space="preserve">1) </w:t>
      </w:r>
      <w:r w:rsidRPr="00377AFE">
        <w:rPr>
          <w:rFonts w:ascii="Calibri" w:eastAsia="Arial" w:hAnsi="Calibri" w:cs="Arial"/>
          <w:sz w:val="24"/>
          <w:szCs w:val="24"/>
          <w:lang w:val="pt-BR"/>
        </w:rPr>
        <w:t>por meio do SICAF, nos documentos por ele abrangidos.</w:t>
      </w:r>
    </w:p>
    <w:p w14:paraId="3DEA3E09" w14:textId="77777777" w:rsidR="00AE1264" w:rsidRPr="00377AFE" w:rsidRDefault="00B56857">
      <w:pPr>
        <w:ind w:left="822" w:right="69" w:hanging="360"/>
        <w:jc w:val="both"/>
        <w:rPr>
          <w:lang w:val="pt-BR"/>
        </w:rPr>
      </w:pPr>
      <w:r w:rsidRPr="00377AFE">
        <w:rPr>
          <w:rFonts w:ascii="Calibri" w:eastAsia="Arial" w:hAnsi="Calibri" w:cs="Arial"/>
          <w:b/>
          <w:sz w:val="24"/>
          <w:szCs w:val="24"/>
          <w:lang w:val="pt-BR"/>
        </w:rPr>
        <w:t xml:space="preserve">2) </w:t>
      </w:r>
      <w:r w:rsidRPr="00377AFE">
        <w:rPr>
          <w:rFonts w:ascii="Calibri" w:eastAsia="Arial" w:hAnsi="Calibri" w:cs="Arial"/>
          <w:sz w:val="24"/>
          <w:szCs w:val="24"/>
          <w:lang w:val="pt-BR"/>
        </w:rPr>
        <w:t xml:space="preserve">por meio da consulta ao Cadastro Nacional de Empresas Inidôneas e Suspensas – </w:t>
      </w:r>
      <w:proofErr w:type="spellStart"/>
      <w:r w:rsidRPr="00377AFE">
        <w:rPr>
          <w:rFonts w:ascii="Calibri" w:eastAsia="Arial" w:hAnsi="Calibri" w:cs="Arial"/>
          <w:sz w:val="24"/>
          <w:szCs w:val="24"/>
          <w:lang w:val="pt-BR"/>
        </w:rPr>
        <w:t>Ceis</w:t>
      </w:r>
      <w:proofErr w:type="spellEnd"/>
      <w:r w:rsidRPr="00377AFE">
        <w:rPr>
          <w:rFonts w:ascii="Calibri" w:eastAsia="Arial" w:hAnsi="Calibri" w:cs="Arial"/>
          <w:sz w:val="24"/>
          <w:szCs w:val="24"/>
          <w:lang w:val="pt-BR"/>
        </w:rPr>
        <w:t>/CGU, disponível no Portal da Transparência (</w:t>
      </w:r>
      <w:hyperlink>
        <w:r w:rsidRPr="00377AFE">
          <w:rPr>
            <w:rStyle w:val="Linkdainternetvisitado"/>
            <w:rFonts w:ascii="Calibri" w:eastAsia="Arial" w:hAnsi="Calibri" w:cs="Arial"/>
            <w:sz w:val="24"/>
            <w:szCs w:val="24"/>
            <w:u w:val="none" w:color="0000FF"/>
            <w:lang w:val="pt-BR"/>
          </w:rPr>
          <w:t>http://www.portaltransparência.gov.br</w:t>
        </w:r>
        <w:r w:rsidRPr="00377AFE">
          <w:rPr>
            <w:rStyle w:val="Linkdainternetvisitado"/>
            <w:rFonts w:ascii="Calibri" w:eastAsia="Arial" w:hAnsi="Calibri" w:cs="Arial"/>
            <w:sz w:val="24"/>
            <w:szCs w:val="24"/>
            <w:lang w:val="pt-BR"/>
          </w:rPr>
          <w:t>);</w:t>
        </w:r>
      </w:hyperlink>
    </w:p>
    <w:p w14:paraId="5E5AABEB" w14:textId="77777777" w:rsidR="00AE1264" w:rsidRPr="00377AFE" w:rsidRDefault="00B56857">
      <w:pPr>
        <w:spacing w:before="29"/>
        <w:ind w:left="822" w:right="74" w:hanging="360"/>
        <w:jc w:val="both"/>
        <w:rPr>
          <w:rFonts w:ascii="Calibri" w:eastAsia="Arial" w:hAnsi="Calibri" w:cs="Arial"/>
          <w:sz w:val="24"/>
          <w:szCs w:val="24"/>
          <w:lang w:val="pt-BR"/>
        </w:rPr>
      </w:pPr>
      <w:r w:rsidRPr="00377AFE">
        <w:rPr>
          <w:rFonts w:ascii="Calibri" w:eastAsia="Arial" w:hAnsi="Calibri" w:cs="Arial"/>
          <w:b/>
          <w:sz w:val="24"/>
          <w:szCs w:val="24"/>
          <w:lang w:val="pt-BR"/>
        </w:rPr>
        <w:lastRenderedPageBreak/>
        <w:t xml:space="preserve">3) </w:t>
      </w:r>
      <w:r w:rsidRPr="00377AFE">
        <w:rPr>
          <w:rFonts w:ascii="Calibri" w:eastAsia="Arial" w:hAnsi="Calibri" w:cs="Arial"/>
          <w:sz w:val="24"/>
          <w:szCs w:val="24"/>
          <w:lang w:val="pt-BR"/>
        </w:rPr>
        <w:t>por meio de consulta ao Cadastro Nacional de Condenações Cíveis por Ato de Improbidade Administrativa, disponível no portal do Conselho Nacional de Justiça (CNJ);</w:t>
      </w:r>
    </w:p>
    <w:p w14:paraId="57824F9B" w14:textId="77777777" w:rsidR="00AE1264" w:rsidRPr="00BD79A7" w:rsidRDefault="00AE1264">
      <w:pPr>
        <w:spacing w:before="1"/>
        <w:rPr>
          <w:rFonts w:ascii="Calibri" w:hAnsi="Calibri" w:cs="Arial"/>
          <w:sz w:val="24"/>
          <w:szCs w:val="24"/>
          <w:highlight w:val="yellow"/>
          <w:lang w:val="pt-BR"/>
        </w:rPr>
      </w:pPr>
    </w:p>
    <w:p w14:paraId="3D34C31A" w14:textId="77777777" w:rsidR="00AE1264" w:rsidRPr="00377AFE" w:rsidRDefault="00B56857">
      <w:pPr>
        <w:ind w:left="668" w:right="68"/>
        <w:jc w:val="both"/>
        <w:rPr>
          <w:rFonts w:ascii="Calibri" w:eastAsia="Arial" w:hAnsi="Calibri" w:cs="Arial"/>
          <w:sz w:val="24"/>
          <w:szCs w:val="24"/>
          <w:lang w:val="pt-BR"/>
        </w:rPr>
      </w:pPr>
      <w:proofErr w:type="gramStart"/>
      <w:r w:rsidRPr="00377AFE">
        <w:rPr>
          <w:rFonts w:ascii="Calibri" w:eastAsia="Arial" w:hAnsi="Calibri" w:cs="Arial"/>
          <w:sz w:val="24"/>
          <w:szCs w:val="24"/>
          <w:lang w:val="pt-BR"/>
        </w:rPr>
        <w:t>10.2.1 Os</w:t>
      </w:r>
      <w:proofErr w:type="gramEnd"/>
      <w:r w:rsidRPr="00377AFE">
        <w:rPr>
          <w:rFonts w:ascii="Calibri" w:eastAsia="Arial" w:hAnsi="Calibri" w:cs="Arial"/>
          <w:sz w:val="24"/>
          <w:szCs w:val="24"/>
          <w:lang w:val="pt-BR"/>
        </w:rPr>
        <w:t xml:space="preserve"> documentos abrangidos pelo SICAF quanto a documentação obrigatória são as certidões relativas à regularidade fiscal com a Fazenda Nacional, o Sistema de Seguridade Social, o Fundo de Garantia por Tempo de Serviço – FGTS, bem como a certidão negativa de débitos trabalhistas – CNDT, por força da Lei 12.440/2011; quanto à habilitação parcial, os documentos abrangidos são: regularidade perante a receita municipal, estadual/distrital e balanço.</w:t>
      </w:r>
    </w:p>
    <w:p w14:paraId="2C2D9576" w14:textId="77777777" w:rsidR="00AE1264" w:rsidRPr="00377AFE" w:rsidRDefault="00AE1264">
      <w:pPr>
        <w:spacing w:before="18"/>
        <w:rPr>
          <w:rFonts w:ascii="Calibri" w:hAnsi="Calibri" w:cs="Arial"/>
          <w:sz w:val="24"/>
          <w:szCs w:val="24"/>
          <w:lang w:val="pt-BR"/>
        </w:rPr>
      </w:pPr>
    </w:p>
    <w:p w14:paraId="6BCBA19D" w14:textId="77777777" w:rsidR="00AE1264" w:rsidRPr="00377AFE" w:rsidRDefault="00B56857">
      <w:pPr>
        <w:ind w:left="1235" w:right="74"/>
        <w:jc w:val="both"/>
        <w:rPr>
          <w:lang w:val="pt-BR"/>
        </w:rPr>
      </w:pPr>
      <w:r w:rsidRPr="00377AFE">
        <w:rPr>
          <w:rFonts w:ascii="Calibri" w:eastAsia="Arial" w:hAnsi="Calibri" w:cs="Arial"/>
          <w:sz w:val="24"/>
          <w:szCs w:val="24"/>
          <w:lang w:val="pt-BR"/>
        </w:rPr>
        <w:t xml:space="preserve">10.2.1.1. Enquanto não estiver implementada a consulta da existência de débitos trabalhistas por intermédio do SICAF, deverá o pregoeiro consultar o site </w:t>
      </w:r>
      <w:hyperlink r:id="rId16">
        <w:r w:rsidRPr="00377AFE">
          <w:rPr>
            <w:rStyle w:val="LinkdaInternet"/>
            <w:rFonts w:ascii="Calibri" w:eastAsia="Arial" w:hAnsi="Calibri" w:cs="Arial"/>
            <w:color w:val="0000FF"/>
            <w:sz w:val="24"/>
            <w:szCs w:val="24"/>
            <w:u w:color="0000FF"/>
            <w:lang w:val="pt-BR"/>
          </w:rPr>
          <w:t>www.tst.jus.br/certidao</w:t>
        </w:r>
        <w:r w:rsidRPr="00377AFE">
          <w:rPr>
            <w:rStyle w:val="LinkdaInternet"/>
            <w:rFonts w:ascii="Calibri" w:eastAsia="Arial" w:hAnsi="Calibri" w:cs="Arial"/>
            <w:color w:val="0000FF"/>
            <w:sz w:val="24"/>
            <w:szCs w:val="24"/>
            <w:lang w:val="pt-BR"/>
          </w:rPr>
          <w:t xml:space="preserve"> </w:t>
        </w:r>
        <w:r w:rsidRPr="00377AFE">
          <w:rPr>
            <w:rStyle w:val="LinkdaInternet"/>
            <w:rFonts w:ascii="Calibri" w:eastAsia="Arial" w:hAnsi="Calibri" w:cs="Arial"/>
            <w:color w:val="000000"/>
            <w:sz w:val="24"/>
            <w:szCs w:val="24"/>
            <w:lang w:val="pt-BR"/>
          </w:rPr>
          <w:t>para comprovar a inexistência de</w:t>
        </w:r>
      </w:hyperlink>
      <w:r w:rsidRPr="00377AFE">
        <w:rPr>
          <w:rFonts w:ascii="Calibri" w:eastAsia="Arial" w:hAnsi="Calibri" w:cs="Arial"/>
          <w:color w:val="000000"/>
          <w:sz w:val="24"/>
          <w:szCs w:val="24"/>
          <w:lang w:val="pt-BR"/>
        </w:rPr>
        <w:t xml:space="preserve"> débitos trabalhistas, sendo insuficiente a simples validação da certidão Negativa de Débitos Trabalhistas eventualmente apresentada pelo licitante. </w:t>
      </w:r>
    </w:p>
    <w:p w14:paraId="7E03E464" w14:textId="77777777" w:rsidR="00AE1264" w:rsidRPr="00377AFE" w:rsidRDefault="00B56857">
      <w:pPr>
        <w:spacing w:before="29"/>
        <w:ind w:left="822" w:right="76" w:hanging="720"/>
        <w:jc w:val="both"/>
        <w:rPr>
          <w:rFonts w:ascii="Calibri" w:eastAsia="Arial" w:hAnsi="Calibri" w:cs="Arial"/>
          <w:sz w:val="24"/>
          <w:szCs w:val="24"/>
          <w:lang w:val="pt-BR"/>
        </w:rPr>
      </w:pPr>
      <w:r w:rsidRPr="00377AFE">
        <w:rPr>
          <w:rFonts w:ascii="Calibri" w:eastAsia="Arial" w:hAnsi="Calibri" w:cs="Arial"/>
          <w:sz w:val="24"/>
          <w:szCs w:val="24"/>
          <w:lang w:val="pt-BR"/>
        </w:rPr>
        <w:t>10.3. A comprovação da situação financeira da empresa será constatada mediante obtenção de índices de Liquidez Geral (LG), Solvência Geral (SG) e Liquidez Corrente (LC), resultantes da aplicação das fórmulas:</w:t>
      </w:r>
    </w:p>
    <w:p w14:paraId="765DC0F1" w14:textId="77777777" w:rsidR="00AE1264" w:rsidRPr="00377AFE" w:rsidRDefault="00AE1264">
      <w:pPr>
        <w:rPr>
          <w:rFonts w:ascii="Calibri" w:hAnsi="Calibri" w:cs="Arial"/>
          <w:sz w:val="24"/>
          <w:szCs w:val="24"/>
          <w:lang w:val="pt-BR"/>
        </w:rPr>
      </w:pPr>
    </w:p>
    <w:p w14:paraId="05BFDE0F" w14:textId="77777777" w:rsidR="00AE1264" w:rsidRPr="00377AFE" w:rsidRDefault="00AE1264">
      <w:pPr>
        <w:spacing w:before="16"/>
        <w:rPr>
          <w:rFonts w:ascii="Calibri" w:hAnsi="Calibri" w:cs="Arial"/>
          <w:sz w:val="24"/>
          <w:szCs w:val="24"/>
          <w:lang w:val="pt-BR"/>
        </w:rPr>
      </w:pPr>
    </w:p>
    <w:p w14:paraId="214B2324" w14:textId="3C2F93E2" w:rsidR="00E14ADA" w:rsidRPr="00377AFE" w:rsidRDefault="00B56857" w:rsidP="003D7F3D">
      <w:pPr>
        <w:jc w:val="center"/>
        <w:rPr>
          <w:rFonts w:ascii="Calibri" w:eastAsia="Arial" w:hAnsi="Calibri" w:cs="Arial"/>
          <w:sz w:val="24"/>
          <w:szCs w:val="24"/>
          <w:lang w:val="pt-BR"/>
        </w:rPr>
      </w:pPr>
      <w:r w:rsidRPr="00377AFE">
        <w:rPr>
          <w:rFonts w:ascii="Calibri" w:eastAsia="Arial" w:hAnsi="Calibri" w:cs="Arial"/>
          <w:sz w:val="24"/>
          <w:szCs w:val="24"/>
          <w:lang w:val="pt-BR"/>
        </w:rPr>
        <w:t xml:space="preserve">Ativo Circulante + Realizável a Longo Prazo </w:t>
      </w:r>
    </w:p>
    <w:p w14:paraId="2CB68658" w14:textId="2193729C" w:rsidR="00AE1264" w:rsidRPr="00377AFE" w:rsidRDefault="00E14ADA" w:rsidP="003D7F3D">
      <w:pPr>
        <w:jc w:val="center"/>
        <w:rPr>
          <w:rFonts w:ascii="Calibri" w:eastAsia="Arial" w:hAnsi="Calibri" w:cs="Arial"/>
          <w:sz w:val="24"/>
          <w:szCs w:val="24"/>
          <w:lang w:val="pt-BR"/>
        </w:rPr>
      </w:pPr>
      <w:r w:rsidRPr="00377AFE">
        <w:rPr>
          <w:rFonts w:ascii="Calibri" w:eastAsia="Arial" w:hAnsi="Calibri" w:cs="Arial"/>
          <w:sz w:val="24"/>
          <w:szCs w:val="24"/>
          <w:lang w:val="pt-BR"/>
        </w:rPr>
        <w:t>LG = --------------</w:t>
      </w:r>
      <w:r w:rsidR="00B56857" w:rsidRPr="00377AFE">
        <w:rPr>
          <w:rFonts w:ascii="Calibri" w:eastAsia="Arial" w:hAnsi="Calibri" w:cs="Arial"/>
          <w:sz w:val="24"/>
          <w:szCs w:val="24"/>
          <w:lang w:val="pt-BR"/>
        </w:rPr>
        <w:t>--------------------------------------------</w:t>
      </w:r>
      <w:r w:rsidR="003D7F3D">
        <w:rPr>
          <w:rFonts w:ascii="Calibri" w:eastAsia="Arial" w:hAnsi="Calibri" w:cs="Arial"/>
          <w:sz w:val="24"/>
          <w:szCs w:val="24"/>
          <w:lang w:val="pt-BR"/>
        </w:rPr>
        <w:br/>
      </w:r>
      <w:r w:rsidR="00B56857" w:rsidRPr="00377AFE">
        <w:rPr>
          <w:rFonts w:ascii="Calibri" w:eastAsia="Arial" w:hAnsi="Calibri" w:cs="Arial"/>
          <w:sz w:val="24"/>
          <w:szCs w:val="24"/>
          <w:lang w:val="pt-BR"/>
        </w:rPr>
        <w:t>Passivo Circulante + Passivo Não Circulante</w:t>
      </w:r>
    </w:p>
    <w:p w14:paraId="714CADD7" w14:textId="77777777" w:rsidR="00AE1264" w:rsidRPr="00377AFE" w:rsidRDefault="00AE1264">
      <w:pPr>
        <w:spacing w:before="8"/>
        <w:rPr>
          <w:rFonts w:ascii="Calibri" w:hAnsi="Calibri" w:cs="Arial"/>
          <w:sz w:val="24"/>
          <w:szCs w:val="24"/>
          <w:lang w:val="pt-BR"/>
        </w:rPr>
      </w:pPr>
    </w:p>
    <w:p w14:paraId="25B60313" w14:textId="77777777" w:rsidR="00AE1264" w:rsidRPr="00377AFE" w:rsidRDefault="00AE1264">
      <w:pPr>
        <w:rPr>
          <w:rFonts w:ascii="Calibri" w:hAnsi="Calibri" w:cs="Arial"/>
          <w:sz w:val="24"/>
          <w:szCs w:val="24"/>
          <w:lang w:val="pt-BR"/>
        </w:rPr>
      </w:pPr>
    </w:p>
    <w:p w14:paraId="52A0AE04" w14:textId="77777777" w:rsidR="00AE1264" w:rsidRPr="00377AFE" w:rsidRDefault="00B56857" w:rsidP="003D7F3D">
      <w:pPr>
        <w:jc w:val="center"/>
        <w:rPr>
          <w:rFonts w:ascii="Calibri" w:eastAsia="Arial" w:hAnsi="Calibri" w:cs="Arial"/>
          <w:sz w:val="24"/>
          <w:szCs w:val="24"/>
          <w:lang w:val="pt-BR"/>
        </w:rPr>
      </w:pPr>
      <w:r w:rsidRPr="00377AFE">
        <w:rPr>
          <w:rFonts w:ascii="Calibri" w:eastAsia="Arial" w:hAnsi="Calibri" w:cs="Arial"/>
          <w:sz w:val="24"/>
          <w:szCs w:val="24"/>
          <w:lang w:val="pt-BR"/>
        </w:rPr>
        <w:t>Ativo Total</w:t>
      </w:r>
    </w:p>
    <w:p w14:paraId="7940BF8B" w14:textId="494BC257" w:rsidR="00AE1264" w:rsidRPr="00377AFE" w:rsidRDefault="00B56857" w:rsidP="003D7F3D">
      <w:pPr>
        <w:spacing w:before="60"/>
        <w:jc w:val="center"/>
        <w:rPr>
          <w:rFonts w:ascii="Calibri" w:eastAsia="Arial" w:hAnsi="Calibri" w:cs="Arial"/>
          <w:sz w:val="24"/>
          <w:szCs w:val="24"/>
          <w:lang w:val="pt-BR"/>
        </w:rPr>
      </w:pPr>
      <w:r w:rsidRPr="00377AFE">
        <w:rPr>
          <w:rFonts w:ascii="Calibri" w:eastAsia="Arial" w:hAnsi="Calibri" w:cs="Arial"/>
          <w:sz w:val="24"/>
          <w:szCs w:val="24"/>
          <w:lang w:val="pt-BR"/>
        </w:rPr>
        <w:t>SG = ----------------------------------------------------------</w:t>
      </w:r>
      <w:r w:rsidR="003D7F3D">
        <w:rPr>
          <w:rFonts w:ascii="Calibri" w:eastAsia="Arial" w:hAnsi="Calibri" w:cs="Arial"/>
          <w:sz w:val="24"/>
          <w:szCs w:val="24"/>
          <w:lang w:val="pt-BR"/>
        </w:rPr>
        <w:br/>
      </w:r>
      <w:r w:rsidRPr="00377AFE">
        <w:rPr>
          <w:rFonts w:ascii="Calibri" w:eastAsia="Arial" w:hAnsi="Calibri" w:cs="Arial"/>
          <w:sz w:val="24"/>
          <w:szCs w:val="24"/>
          <w:lang w:val="pt-BR"/>
        </w:rPr>
        <w:t>Passivo Circulante + Passivo Não Circulante</w:t>
      </w:r>
    </w:p>
    <w:p w14:paraId="44012D82" w14:textId="77777777" w:rsidR="00AE1264" w:rsidRPr="00377AFE" w:rsidRDefault="00AE1264">
      <w:pPr>
        <w:spacing w:before="8"/>
        <w:rPr>
          <w:rFonts w:ascii="Calibri" w:hAnsi="Calibri" w:cs="Arial"/>
          <w:sz w:val="24"/>
          <w:szCs w:val="24"/>
          <w:lang w:val="pt-BR"/>
        </w:rPr>
      </w:pPr>
    </w:p>
    <w:p w14:paraId="7C3BB15C" w14:textId="77777777" w:rsidR="00AE1264" w:rsidRPr="00377AFE" w:rsidRDefault="00AE1264">
      <w:pPr>
        <w:rPr>
          <w:rFonts w:ascii="Calibri" w:hAnsi="Calibri" w:cs="Arial"/>
          <w:sz w:val="24"/>
          <w:szCs w:val="24"/>
          <w:lang w:val="pt-BR"/>
        </w:rPr>
      </w:pPr>
    </w:p>
    <w:p w14:paraId="19100E29" w14:textId="77777777" w:rsidR="00AE1264" w:rsidRPr="00377AFE" w:rsidRDefault="00B56857" w:rsidP="003D7F3D">
      <w:pPr>
        <w:jc w:val="center"/>
        <w:rPr>
          <w:rFonts w:ascii="Calibri" w:eastAsia="Arial" w:hAnsi="Calibri" w:cs="Arial"/>
          <w:sz w:val="24"/>
          <w:szCs w:val="24"/>
          <w:lang w:val="pt-BR"/>
        </w:rPr>
      </w:pPr>
      <w:r w:rsidRPr="00377AFE">
        <w:rPr>
          <w:rFonts w:ascii="Calibri" w:eastAsia="Arial" w:hAnsi="Calibri" w:cs="Arial"/>
          <w:sz w:val="24"/>
          <w:szCs w:val="24"/>
          <w:lang w:val="pt-BR"/>
        </w:rPr>
        <w:t>Ativo Circulante</w:t>
      </w:r>
    </w:p>
    <w:p w14:paraId="17FBF890" w14:textId="56504CAC" w:rsidR="00AE1264" w:rsidRPr="00377AFE" w:rsidRDefault="00B56857" w:rsidP="003D7F3D">
      <w:pPr>
        <w:spacing w:before="60"/>
        <w:jc w:val="center"/>
        <w:rPr>
          <w:rFonts w:ascii="Calibri" w:eastAsia="Arial" w:hAnsi="Calibri" w:cs="Arial"/>
          <w:sz w:val="24"/>
          <w:szCs w:val="24"/>
          <w:lang w:val="pt-BR"/>
        </w:rPr>
      </w:pPr>
      <w:r w:rsidRPr="00377AFE">
        <w:rPr>
          <w:rFonts w:ascii="Calibri" w:eastAsia="Arial" w:hAnsi="Calibri" w:cs="Arial"/>
          <w:sz w:val="24"/>
          <w:szCs w:val="24"/>
          <w:lang w:val="pt-BR"/>
        </w:rPr>
        <w:t>LC = ----</w:t>
      </w:r>
      <w:r w:rsidR="003D7F3D">
        <w:rPr>
          <w:rFonts w:ascii="Calibri" w:eastAsia="Arial" w:hAnsi="Calibri" w:cs="Arial"/>
          <w:sz w:val="24"/>
          <w:szCs w:val="24"/>
          <w:lang w:val="pt-BR"/>
        </w:rPr>
        <w:t>----</w:t>
      </w:r>
      <w:r w:rsidRPr="00377AFE">
        <w:rPr>
          <w:rFonts w:ascii="Calibri" w:eastAsia="Arial" w:hAnsi="Calibri" w:cs="Arial"/>
          <w:sz w:val="24"/>
          <w:szCs w:val="24"/>
          <w:lang w:val="pt-BR"/>
        </w:rPr>
        <w:t>------</w:t>
      </w:r>
      <w:r w:rsidR="003D7F3D">
        <w:rPr>
          <w:rFonts w:ascii="Calibri" w:eastAsia="Arial" w:hAnsi="Calibri" w:cs="Arial"/>
          <w:sz w:val="24"/>
          <w:szCs w:val="24"/>
          <w:lang w:val="pt-BR"/>
        </w:rPr>
        <w:t>---</w:t>
      </w:r>
      <w:r w:rsidRPr="00377AFE">
        <w:rPr>
          <w:rFonts w:ascii="Calibri" w:eastAsia="Arial" w:hAnsi="Calibri" w:cs="Arial"/>
          <w:sz w:val="24"/>
          <w:szCs w:val="24"/>
          <w:lang w:val="pt-BR"/>
        </w:rPr>
        <w:t xml:space="preserve">-------------; </w:t>
      </w:r>
    </w:p>
    <w:p w14:paraId="387B7299" w14:textId="77777777" w:rsidR="00AE1264" w:rsidRPr="00377AFE" w:rsidRDefault="00B56857" w:rsidP="003D7F3D">
      <w:pPr>
        <w:spacing w:before="60"/>
        <w:jc w:val="center"/>
        <w:rPr>
          <w:rFonts w:ascii="Calibri" w:eastAsia="Arial" w:hAnsi="Calibri" w:cs="Arial"/>
          <w:sz w:val="24"/>
          <w:szCs w:val="24"/>
          <w:lang w:val="pt-BR"/>
        </w:rPr>
      </w:pPr>
      <w:r w:rsidRPr="00377AFE">
        <w:rPr>
          <w:rFonts w:ascii="Calibri" w:eastAsia="Arial" w:hAnsi="Calibri" w:cs="Arial"/>
          <w:sz w:val="24"/>
          <w:szCs w:val="24"/>
          <w:lang w:val="pt-BR"/>
        </w:rPr>
        <w:t>Passivo Circulante</w:t>
      </w:r>
    </w:p>
    <w:p w14:paraId="72E81997" w14:textId="77777777" w:rsidR="00AE1264" w:rsidRPr="00377AFE" w:rsidRDefault="00AE1264">
      <w:pPr>
        <w:spacing w:before="1"/>
        <w:rPr>
          <w:rFonts w:ascii="Calibri" w:hAnsi="Calibri" w:cs="Arial"/>
          <w:sz w:val="24"/>
          <w:szCs w:val="24"/>
          <w:lang w:val="pt-BR"/>
        </w:rPr>
      </w:pPr>
    </w:p>
    <w:p w14:paraId="4D2AB708" w14:textId="77777777" w:rsidR="00AE1264" w:rsidRPr="00377AFE" w:rsidRDefault="00B56857">
      <w:pPr>
        <w:ind w:left="1520" w:right="71"/>
        <w:jc w:val="both"/>
        <w:rPr>
          <w:rFonts w:ascii="Calibri" w:eastAsia="Arial" w:hAnsi="Calibri" w:cs="Arial"/>
          <w:sz w:val="24"/>
          <w:szCs w:val="24"/>
          <w:lang w:val="pt-BR"/>
        </w:rPr>
      </w:pPr>
      <w:r w:rsidRPr="00377AFE">
        <w:rPr>
          <w:rFonts w:ascii="Calibri" w:eastAsia="Arial" w:hAnsi="Calibri" w:cs="Arial"/>
          <w:sz w:val="24"/>
          <w:szCs w:val="24"/>
          <w:lang w:val="pt-BR"/>
        </w:rPr>
        <w:t>10.3.1 as empresas que apresentarem resultado igual ou menor que 1 (um), em qualquer dos índices, quando da habilitação, deverão comprovar o patrimônio líquido mínimo de 10%(dez por cento) do valor estimado anual previsto no Termo de Referência – Anexo I deste Edital.</w:t>
      </w:r>
    </w:p>
    <w:p w14:paraId="3A7BB130" w14:textId="75605EA8" w:rsidR="00DC6716" w:rsidRPr="009B0724" w:rsidRDefault="00DC6716" w:rsidP="00DC6716">
      <w:pPr>
        <w:spacing w:before="120"/>
        <w:ind w:left="1520" w:right="74"/>
        <w:jc w:val="both"/>
        <w:rPr>
          <w:rFonts w:ascii="Calibri" w:eastAsia="Arial" w:hAnsi="Calibri" w:cs="Arial"/>
          <w:b/>
          <w:sz w:val="24"/>
          <w:szCs w:val="24"/>
          <w:lang w:val="pt-BR"/>
        </w:rPr>
      </w:pPr>
      <w:r w:rsidRPr="009B0724">
        <w:rPr>
          <w:rFonts w:ascii="Calibri" w:eastAsia="Arial" w:hAnsi="Calibri" w:cs="Arial"/>
          <w:b/>
          <w:sz w:val="24"/>
          <w:szCs w:val="24"/>
          <w:lang w:val="pt-BR"/>
        </w:rPr>
        <w:t>10.3.1.1 – Justificativa para exigência dos índices contábeis:</w:t>
      </w:r>
    </w:p>
    <w:p w14:paraId="44463871" w14:textId="0D34CCC1" w:rsidR="00DC6716" w:rsidRDefault="009B0724" w:rsidP="00DC6716">
      <w:pPr>
        <w:spacing w:before="120"/>
        <w:ind w:left="1520" w:right="74"/>
        <w:jc w:val="both"/>
        <w:rPr>
          <w:rFonts w:ascii="Calibri" w:eastAsia="Arial" w:hAnsi="Calibri" w:cs="Arial"/>
          <w:sz w:val="24"/>
          <w:szCs w:val="24"/>
          <w:lang w:val="pt-BR"/>
        </w:rPr>
      </w:pPr>
      <w:r>
        <w:rPr>
          <w:rFonts w:ascii="Calibri" w:eastAsia="Arial" w:hAnsi="Calibri" w:cs="Arial"/>
          <w:sz w:val="24"/>
          <w:szCs w:val="24"/>
          <w:lang w:val="pt-BR"/>
        </w:rPr>
        <w:lastRenderedPageBreak/>
        <w:t>A exigência de demonstração dos índices não fere</w:t>
      </w:r>
      <w:r w:rsidR="00DC6716">
        <w:rPr>
          <w:rFonts w:ascii="Calibri" w:eastAsia="Arial" w:hAnsi="Calibri" w:cs="Arial"/>
          <w:sz w:val="24"/>
          <w:szCs w:val="24"/>
          <w:lang w:val="pt-BR"/>
        </w:rPr>
        <w:t xml:space="preserve"> ao disposto no Art.31, da Lei 8.666/1993 e visam de forma objetiva para av</w:t>
      </w:r>
      <w:r>
        <w:rPr>
          <w:rFonts w:ascii="Calibri" w:eastAsia="Arial" w:hAnsi="Calibri" w:cs="Arial"/>
          <w:sz w:val="24"/>
          <w:szCs w:val="24"/>
          <w:lang w:val="pt-BR"/>
        </w:rPr>
        <w:t>a</w:t>
      </w:r>
      <w:r w:rsidR="00DC6716">
        <w:rPr>
          <w:rFonts w:ascii="Calibri" w:eastAsia="Arial" w:hAnsi="Calibri" w:cs="Arial"/>
          <w:sz w:val="24"/>
          <w:szCs w:val="24"/>
          <w:lang w:val="pt-BR"/>
        </w:rPr>
        <w:t>liar a qualificação econômico-financeira dos licitantes.</w:t>
      </w:r>
    </w:p>
    <w:p w14:paraId="3DA44F2E" w14:textId="5F62E375" w:rsidR="00E9377F" w:rsidRDefault="00E9377F" w:rsidP="00DC6716">
      <w:pPr>
        <w:spacing w:before="120"/>
        <w:ind w:left="1520" w:right="74"/>
        <w:jc w:val="both"/>
        <w:rPr>
          <w:rFonts w:ascii="Calibri" w:eastAsia="Arial" w:hAnsi="Calibri" w:cs="Arial"/>
          <w:b/>
          <w:sz w:val="24"/>
          <w:szCs w:val="24"/>
          <w:lang w:val="pt-BR"/>
        </w:rPr>
      </w:pPr>
      <w:r>
        <w:rPr>
          <w:rFonts w:ascii="Calibri" w:eastAsia="Arial" w:hAnsi="Calibri" w:cs="Arial"/>
          <w:sz w:val="24"/>
          <w:szCs w:val="24"/>
          <w:lang w:val="pt-BR"/>
        </w:rPr>
        <w:t xml:space="preserve">O índice de </w:t>
      </w:r>
      <w:r w:rsidRPr="009E55DE">
        <w:rPr>
          <w:rFonts w:ascii="Calibri" w:eastAsia="Arial" w:hAnsi="Calibri" w:cs="Arial"/>
          <w:b/>
          <w:sz w:val="24"/>
          <w:szCs w:val="24"/>
          <w:u w:val="single"/>
          <w:lang w:val="pt-BR"/>
        </w:rPr>
        <w:t>Liquidez Geral</w:t>
      </w:r>
      <w:r>
        <w:rPr>
          <w:rFonts w:ascii="Calibri" w:eastAsia="Arial" w:hAnsi="Calibri" w:cs="Arial"/>
          <w:sz w:val="24"/>
          <w:szCs w:val="24"/>
          <w:lang w:val="pt-BR"/>
        </w:rPr>
        <w:t xml:space="preserve"> (LG), demonstra a capacidade de pagamento da empresa a longo prazo, relacionando tudo que se converter</w:t>
      </w:r>
      <w:r w:rsidR="009B0724">
        <w:rPr>
          <w:rFonts w:ascii="Calibri" w:eastAsia="Arial" w:hAnsi="Calibri" w:cs="Arial"/>
          <w:sz w:val="24"/>
          <w:szCs w:val="24"/>
          <w:lang w:val="pt-BR"/>
        </w:rPr>
        <w:t>á em dinheiro no curto e no long</w:t>
      </w:r>
      <w:r>
        <w:rPr>
          <w:rFonts w:ascii="Calibri" w:eastAsia="Arial" w:hAnsi="Calibri" w:cs="Arial"/>
          <w:sz w:val="24"/>
          <w:szCs w:val="24"/>
          <w:lang w:val="pt-BR"/>
        </w:rPr>
        <w:t xml:space="preserve">o prazo com as dívidas também de curto e de longo prazo. </w:t>
      </w:r>
      <w:r w:rsidR="00821621" w:rsidRPr="00821621">
        <w:rPr>
          <w:rFonts w:ascii="Calibri" w:eastAsia="Arial" w:hAnsi="Calibri" w:cs="Arial"/>
          <w:b/>
          <w:sz w:val="24"/>
          <w:szCs w:val="24"/>
          <w:lang w:val="pt-BR"/>
        </w:rPr>
        <w:t>Índice</w:t>
      </w:r>
      <w:r w:rsidR="00821621">
        <w:rPr>
          <w:rFonts w:ascii="Calibri" w:eastAsia="Arial" w:hAnsi="Calibri" w:cs="Arial"/>
          <w:b/>
          <w:sz w:val="24"/>
          <w:szCs w:val="24"/>
          <w:lang w:val="pt-BR"/>
        </w:rPr>
        <w:t xml:space="preserve"> menor do que 1,00 demonstra que a empresa não possui recursos financeiros suficientes para pagar as suas dívidas a longo prazo, o que pode comprometer a continuidade as atividades da empresa.</w:t>
      </w:r>
    </w:p>
    <w:p w14:paraId="67C1D893" w14:textId="5368FFED" w:rsidR="009E55DE" w:rsidRDefault="009E55DE" w:rsidP="00DC6716">
      <w:pPr>
        <w:spacing w:before="120"/>
        <w:ind w:left="1520" w:right="74"/>
        <w:jc w:val="both"/>
        <w:rPr>
          <w:rFonts w:ascii="Calibri" w:eastAsia="Arial" w:hAnsi="Calibri" w:cs="Arial"/>
          <w:b/>
          <w:sz w:val="24"/>
          <w:szCs w:val="24"/>
          <w:lang w:val="pt-BR"/>
        </w:rPr>
      </w:pPr>
      <w:r>
        <w:rPr>
          <w:rFonts w:ascii="Calibri" w:eastAsia="Arial" w:hAnsi="Calibri" w:cs="Arial"/>
          <w:sz w:val="24"/>
          <w:szCs w:val="24"/>
          <w:lang w:val="pt-BR"/>
        </w:rPr>
        <w:t xml:space="preserve">O índice de </w:t>
      </w:r>
      <w:r w:rsidRPr="009E55DE">
        <w:rPr>
          <w:rFonts w:ascii="Calibri" w:eastAsia="Arial" w:hAnsi="Calibri" w:cs="Arial"/>
          <w:b/>
          <w:sz w:val="24"/>
          <w:szCs w:val="24"/>
          <w:u w:val="single"/>
          <w:lang w:val="pt-BR"/>
        </w:rPr>
        <w:t>Solvência Geral</w:t>
      </w:r>
      <w:r>
        <w:rPr>
          <w:rFonts w:ascii="Calibri" w:eastAsia="Arial" w:hAnsi="Calibri" w:cs="Arial"/>
          <w:sz w:val="24"/>
          <w:szCs w:val="24"/>
          <w:lang w:val="pt-BR"/>
        </w:rPr>
        <w:t xml:space="preserve"> (SG), demonstra o grau de garantia que a empresa dispõe em Ativos (totais), para pagamento do total de suas dívidas, </w:t>
      </w:r>
      <w:r>
        <w:rPr>
          <w:rFonts w:ascii="Calibri" w:eastAsia="Arial" w:hAnsi="Calibri" w:cs="Arial"/>
          <w:b/>
          <w:sz w:val="24"/>
          <w:szCs w:val="24"/>
          <w:lang w:val="pt-BR"/>
        </w:rPr>
        <w:t>referem-se ao nível de liquidez de uma empresa, ou seja, à sua capacidade de honrar compromissos de curto prazo. Envolve além dos recursos líquidos, também os permanentes.</w:t>
      </w:r>
    </w:p>
    <w:p w14:paraId="129E066B" w14:textId="67174BDB" w:rsidR="009E55DE" w:rsidRDefault="009E55DE" w:rsidP="00DC6716">
      <w:pPr>
        <w:spacing w:before="120"/>
        <w:ind w:left="1520" w:right="74"/>
        <w:jc w:val="both"/>
        <w:rPr>
          <w:rFonts w:ascii="Calibri" w:eastAsia="Arial" w:hAnsi="Calibri" w:cs="Arial"/>
          <w:b/>
          <w:sz w:val="24"/>
          <w:szCs w:val="24"/>
          <w:lang w:val="pt-BR"/>
        </w:rPr>
      </w:pPr>
      <w:r>
        <w:rPr>
          <w:rFonts w:ascii="Calibri" w:eastAsia="Arial" w:hAnsi="Calibri" w:cs="Arial"/>
          <w:sz w:val="24"/>
          <w:szCs w:val="24"/>
          <w:lang w:val="pt-BR"/>
        </w:rPr>
        <w:t xml:space="preserve">O índice de </w:t>
      </w:r>
      <w:r>
        <w:rPr>
          <w:rFonts w:ascii="Calibri" w:eastAsia="Arial" w:hAnsi="Calibri" w:cs="Arial"/>
          <w:b/>
          <w:sz w:val="24"/>
          <w:szCs w:val="24"/>
          <w:u w:val="single"/>
          <w:lang w:val="pt-BR"/>
        </w:rPr>
        <w:t xml:space="preserve">Liquidez Corrente </w:t>
      </w:r>
      <w:r>
        <w:rPr>
          <w:rFonts w:ascii="Calibri" w:eastAsia="Arial" w:hAnsi="Calibri" w:cs="Arial"/>
          <w:sz w:val="24"/>
          <w:szCs w:val="24"/>
          <w:lang w:val="pt-BR"/>
        </w:rPr>
        <w:t xml:space="preserve">(LC), demonstra a capacidade de pagamento a curto prazo, relacionando tudo que se converterá em dinheiro no curto prazo com dívidas também de curto prazo. </w:t>
      </w:r>
      <w:r>
        <w:rPr>
          <w:rFonts w:ascii="Calibri" w:eastAsia="Arial" w:hAnsi="Calibri" w:cs="Arial"/>
          <w:b/>
          <w:sz w:val="24"/>
          <w:szCs w:val="24"/>
          <w:lang w:val="pt-BR"/>
        </w:rPr>
        <w:t>Índice menor do que 1,00, demonstra que a empresa não possui recursos financeiros para honrar suas obrigações de curto prazo, o que pode inviabilizar a continuidade das atividades da empresa.</w:t>
      </w:r>
    </w:p>
    <w:p w14:paraId="665507C0" w14:textId="1A265794" w:rsidR="009E55DE" w:rsidRDefault="009E55DE" w:rsidP="00DC6716">
      <w:pPr>
        <w:spacing w:before="120"/>
        <w:ind w:left="1520" w:right="74"/>
        <w:jc w:val="both"/>
        <w:rPr>
          <w:rFonts w:ascii="Calibri" w:eastAsia="Arial" w:hAnsi="Calibri" w:cs="Arial"/>
          <w:sz w:val="24"/>
          <w:szCs w:val="24"/>
          <w:lang w:val="pt-BR"/>
        </w:rPr>
      </w:pPr>
      <w:r>
        <w:rPr>
          <w:rFonts w:ascii="Calibri" w:eastAsia="Arial" w:hAnsi="Calibri" w:cs="Arial"/>
          <w:sz w:val="24"/>
          <w:szCs w:val="24"/>
          <w:lang w:val="pt-BR"/>
        </w:rPr>
        <w:t>Os índices estabelecidos</w:t>
      </w:r>
      <w:r w:rsidR="00B661B5">
        <w:rPr>
          <w:rFonts w:ascii="Calibri" w:eastAsia="Arial" w:hAnsi="Calibri" w:cs="Arial"/>
          <w:sz w:val="24"/>
          <w:szCs w:val="24"/>
          <w:lang w:val="pt-BR"/>
        </w:rPr>
        <w:t xml:space="preserve"> atendem ao disposto no Art.</w:t>
      </w:r>
      <w:r w:rsidR="00B661B5">
        <w:rPr>
          <w:rFonts w:ascii="Calibri" w:eastAsia="Arial" w:hAnsi="Calibri" w:cs="Arial"/>
          <w:b/>
          <w:sz w:val="24"/>
          <w:szCs w:val="24"/>
          <w:lang w:val="pt-BR"/>
        </w:rPr>
        <w:t xml:space="preserve"> </w:t>
      </w:r>
      <w:r w:rsidR="00B661B5" w:rsidRPr="005E4022">
        <w:rPr>
          <w:rFonts w:ascii="Calibri" w:eastAsia="Arial" w:hAnsi="Calibri" w:cs="Arial"/>
          <w:sz w:val="24"/>
          <w:szCs w:val="24"/>
          <w:lang w:val="pt-BR"/>
        </w:rPr>
        <w:t>31, §5º</w:t>
      </w:r>
      <w:r w:rsidR="005E4022">
        <w:rPr>
          <w:rFonts w:ascii="Calibri" w:eastAsia="Arial" w:hAnsi="Calibri" w:cs="Arial"/>
          <w:sz w:val="24"/>
          <w:szCs w:val="24"/>
          <w:lang w:val="pt-BR"/>
        </w:rPr>
        <w:t>, da Lei 8.666/93, pois permitem a comprovação da situação financeira da empresa de forma objetiva, foram estabelecidos observando valores usualmente adotados para a avaliação da situação financeira das empresas e não fr</w:t>
      </w:r>
      <w:r w:rsidR="00BA6395">
        <w:rPr>
          <w:rFonts w:ascii="Calibri" w:eastAsia="Arial" w:hAnsi="Calibri" w:cs="Arial"/>
          <w:sz w:val="24"/>
          <w:szCs w:val="24"/>
          <w:lang w:val="pt-BR"/>
        </w:rPr>
        <w:t>u</w:t>
      </w:r>
      <w:r w:rsidR="005E4022">
        <w:rPr>
          <w:rFonts w:ascii="Calibri" w:eastAsia="Arial" w:hAnsi="Calibri" w:cs="Arial"/>
          <w:sz w:val="24"/>
          <w:szCs w:val="24"/>
          <w:lang w:val="pt-BR"/>
        </w:rPr>
        <w:t>stram ou restringem o caráter competitivo do certame, pois foram estabelecidos em patamares mínimos aceitáveis.</w:t>
      </w:r>
    </w:p>
    <w:p w14:paraId="4BFA8DB3" w14:textId="157BF412" w:rsidR="00BA6395" w:rsidRPr="00BA6395" w:rsidRDefault="00BA6395" w:rsidP="00DC6716">
      <w:pPr>
        <w:spacing w:before="120"/>
        <w:ind w:left="1520" w:right="74"/>
        <w:jc w:val="both"/>
        <w:rPr>
          <w:rFonts w:ascii="Calibri" w:eastAsia="Arial" w:hAnsi="Calibri" w:cs="Arial"/>
          <w:b/>
          <w:sz w:val="24"/>
          <w:szCs w:val="24"/>
          <w:lang w:val="pt-BR"/>
        </w:rPr>
      </w:pPr>
      <w:r>
        <w:rPr>
          <w:rFonts w:ascii="Calibri" w:eastAsia="Arial" w:hAnsi="Calibri" w:cs="Arial"/>
          <w:sz w:val="24"/>
          <w:szCs w:val="24"/>
          <w:lang w:val="pt-BR"/>
        </w:rPr>
        <w:t xml:space="preserve">10.3.1.2 Na hipótese </w:t>
      </w:r>
      <w:proofErr w:type="gramStart"/>
      <w:r>
        <w:rPr>
          <w:rFonts w:ascii="Calibri" w:eastAsia="Arial" w:hAnsi="Calibri" w:cs="Arial"/>
          <w:sz w:val="24"/>
          <w:szCs w:val="24"/>
          <w:lang w:val="pt-BR"/>
        </w:rPr>
        <w:t>da</w:t>
      </w:r>
      <w:proofErr w:type="gramEnd"/>
      <w:r>
        <w:rPr>
          <w:rFonts w:ascii="Calibri" w:eastAsia="Arial" w:hAnsi="Calibri" w:cs="Arial"/>
          <w:sz w:val="24"/>
          <w:szCs w:val="24"/>
          <w:lang w:val="pt-BR"/>
        </w:rPr>
        <w:t xml:space="preserve"> licitante não comprovar pelo Balanço Patrimonial exigido no Edital, um patrimônio líquido igual ou superior a 10% (dez por cento) do valor estimado do valor orçado pela administração, </w:t>
      </w:r>
      <w:r>
        <w:rPr>
          <w:rFonts w:ascii="Calibri" w:eastAsia="Arial" w:hAnsi="Calibri" w:cs="Arial"/>
          <w:b/>
          <w:sz w:val="24"/>
          <w:szCs w:val="24"/>
          <w:lang w:val="pt-BR"/>
        </w:rPr>
        <w:t>será declarada inabilitada para o certame.</w:t>
      </w:r>
    </w:p>
    <w:p w14:paraId="7ABC8D70" w14:textId="77777777" w:rsidR="00AE1264" w:rsidRPr="005E4022" w:rsidRDefault="00AE1264">
      <w:pPr>
        <w:spacing w:before="19"/>
        <w:rPr>
          <w:rFonts w:ascii="Calibri" w:hAnsi="Calibri" w:cs="Arial"/>
          <w:sz w:val="24"/>
          <w:szCs w:val="24"/>
          <w:highlight w:val="yellow"/>
          <w:lang w:val="pt-BR"/>
        </w:rPr>
      </w:pPr>
    </w:p>
    <w:p w14:paraId="2E8AF23B" w14:textId="77777777" w:rsidR="00AE1264" w:rsidRPr="0011470A" w:rsidRDefault="00B56857">
      <w:pPr>
        <w:ind w:left="102" w:right="73"/>
        <w:jc w:val="both"/>
        <w:rPr>
          <w:rFonts w:ascii="Calibri" w:eastAsia="Arial" w:hAnsi="Calibri" w:cs="Arial"/>
          <w:sz w:val="24"/>
          <w:szCs w:val="24"/>
          <w:lang w:val="pt-BR"/>
        </w:rPr>
      </w:pPr>
      <w:r w:rsidRPr="0011470A">
        <w:rPr>
          <w:rFonts w:ascii="Calibri" w:eastAsia="Arial" w:hAnsi="Calibri" w:cs="Arial"/>
          <w:sz w:val="24"/>
          <w:szCs w:val="24"/>
          <w:lang w:val="pt-BR"/>
        </w:rPr>
        <w:t>10.4. A regularidade de toda a documentação acima, exigida para habilitação na licitação, deverá ser mantida durante todo o período de vigência contratual.</w:t>
      </w:r>
    </w:p>
    <w:p w14:paraId="237B94AE" w14:textId="77777777" w:rsidR="00AE1264" w:rsidRPr="0011470A" w:rsidRDefault="00AE1264">
      <w:pPr>
        <w:spacing w:before="1"/>
        <w:rPr>
          <w:rFonts w:ascii="Calibri" w:hAnsi="Calibri" w:cs="Arial"/>
          <w:sz w:val="24"/>
          <w:szCs w:val="24"/>
          <w:lang w:val="pt-BR"/>
        </w:rPr>
      </w:pPr>
    </w:p>
    <w:p w14:paraId="5703A97B" w14:textId="77777777" w:rsidR="00AE1264" w:rsidRPr="0011470A" w:rsidRDefault="00B56857">
      <w:pPr>
        <w:ind w:left="102" w:right="69"/>
        <w:jc w:val="both"/>
        <w:rPr>
          <w:rFonts w:ascii="Calibri" w:eastAsia="Arial" w:hAnsi="Calibri" w:cs="Arial"/>
          <w:sz w:val="24"/>
          <w:szCs w:val="24"/>
          <w:lang w:val="pt-BR"/>
        </w:rPr>
      </w:pPr>
      <w:r w:rsidRPr="0011470A">
        <w:rPr>
          <w:rFonts w:ascii="Calibri" w:eastAsia="Arial" w:hAnsi="Calibri" w:cs="Arial"/>
          <w:sz w:val="24"/>
          <w:szCs w:val="24"/>
          <w:lang w:val="pt-BR"/>
        </w:rPr>
        <w:t>10.5. Os documentos exigidos para habilitação que não estejam contemplados no SICAF, inclusive quando houver necessidade de envio de anexos, deverão ser apresentados inclusive via fax, no prazo definido no edital, após solicitação do Pregoeiro no sistema eletrônico.</w:t>
      </w:r>
    </w:p>
    <w:p w14:paraId="4289BE75" w14:textId="77777777" w:rsidR="00AE1264" w:rsidRPr="00BD79A7" w:rsidRDefault="00AE1264">
      <w:pPr>
        <w:spacing w:before="18"/>
        <w:rPr>
          <w:rFonts w:ascii="Calibri" w:hAnsi="Calibri" w:cs="Arial"/>
          <w:sz w:val="24"/>
          <w:szCs w:val="24"/>
          <w:highlight w:val="yellow"/>
          <w:lang w:val="pt-BR"/>
        </w:rPr>
      </w:pPr>
    </w:p>
    <w:p w14:paraId="395C6220" w14:textId="77777777" w:rsidR="00AE1264" w:rsidRPr="0011470A" w:rsidRDefault="00B56857">
      <w:pPr>
        <w:ind w:left="102" w:right="73"/>
        <w:jc w:val="both"/>
        <w:rPr>
          <w:rFonts w:ascii="Calibri" w:eastAsia="Arial" w:hAnsi="Calibri" w:cs="Arial"/>
          <w:sz w:val="24"/>
          <w:szCs w:val="24"/>
          <w:lang w:val="pt-BR"/>
        </w:rPr>
      </w:pPr>
      <w:r w:rsidRPr="0011470A">
        <w:rPr>
          <w:rFonts w:ascii="Calibri" w:eastAsia="Arial" w:hAnsi="Calibri" w:cs="Arial"/>
          <w:sz w:val="24"/>
          <w:szCs w:val="24"/>
          <w:lang w:val="pt-BR"/>
        </w:rPr>
        <w:lastRenderedPageBreak/>
        <w:t>10.6. Para fins de habilitação, a verificação pelo órgão promotor do certame nos sítios oficiais de órgãos e entidades emissoras de certidão constitui meio legal de prova.</w:t>
      </w:r>
    </w:p>
    <w:p w14:paraId="282D3460" w14:textId="77777777" w:rsidR="00AE1264" w:rsidRPr="0011470A" w:rsidRDefault="00AE1264">
      <w:pPr>
        <w:spacing w:before="1"/>
        <w:rPr>
          <w:rFonts w:ascii="Calibri" w:hAnsi="Calibri" w:cs="Arial"/>
          <w:sz w:val="24"/>
          <w:szCs w:val="24"/>
          <w:lang w:val="pt-BR"/>
        </w:rPr>
      </w:pPr>
    </w:p>
    <w:p w14:paraId="693F1D0A" w14:textId="77777777" w:rsidR="00AE1264" w:rsidRPr="0011470A" w:rsidRDefault="00B56857">
      <w:pPr>
        <w:ind w:left="102" w:right="80"/>
        <w:jc w:val="both"/>
        <w:rPr>
          <w:rFonts w:ascii="Calibri" w:eastAsia="Arial" w:hAnsi="Calibri" w:cs="Arial"/>
          <w:sz w:val="24"/>
          <w:szCs w:val="24"/>
          <w:lang w:val="pt-BR"/>
        </w:rPr>
      </w:pPr>
      <w:r w:rsidRPr="0011470A">
        <w:rPr>
          <w:rFonts w:ascii="Calibri" w:eastAsia="Arial" w:hAnsi="Calibri" w:cs="Arial"/>
          <w:sz w:val="24"/>
          <w:szCs w:val="24"/>
          <w:lang w:val="pt-BR"/>
        </w:rPr>
        <w:t>10.7. Além da regularidade no SICAF, inclusive habilitação parcial válida, a licitante da melhor oferta deverá apresentar, para fins de comprovação de habilitação:</w:t>
      </w:r>
    </w:p>
    <w:p w14:paraId="354A047E" w14:textId="77777777" w:rsidR="00AE1264" w:rsidRPr="0011470A" w:rsidRDefault="00AE1264">
      <w:pPr>
        <w:spacing w:before="1"/>
        <w:rPr>
          <w:rFonts w:ascii="Calibri" w:hAnsi="Calibri" w:cs="Arial"/>
          <w:sz w:val="24"/>
          <w:szCs w:val="24"/>
          <w:lang w:val="pt-BR"/>
        </w:rPr>
      </w:pPr>
    </w:p>
    <w:p w14:paraId="739B12E9" w14:textId="77777777" w:rsidR="00AE1264" w:rsidRPr="0011470A" w:rsidRDefault="00B56857">
      <w:pPr>
        <w:ind w:left="1520" w:right="71"/>
        <w:jc w:val="both"/>
        <w:rPr>
          <w:rFonts w:ascii="Calibri" w:eastAsia="Arial" w:hAnsi="Calibri" w:cs="Arial"/>
          <w:sz w:val="24"/>
          <w:szCs w:val="24"/>
          <w:lang w:val="pt-BR"/>
        </w:rPr>
      </w:pPr>
      <w:r w:rsidRPr="0011470A">
        <w:rPr>
          <w:rFonts w:ascii="Calibri" w:eastAsia="Arial" w:hAnsi="Calibri" w:cs="Arial"/>
          <w:sz w:val="24"/>
          <w:szCs w:val="24"/>
          <w:lang w:val="pt-BR"/>
        </w:rPr>
        <w:t xml:space="preserve">10.7.1. Declaração, conforme art. 32, § 2º, da Lei nº. 8.666/93, de que inexiste fato superveniente impeditivo da habilitação, a ser preenchida no Portal de Compras do Governo Federal – </w:t>
      </w:r>
      <w:proofErr w:type="spellStart"/>
      <w:r w:rsidRPr="0011470A">
        <w:rPr>
          <w:rFonts w:ascii="Calibri" w:eastAsia="Arial" w:hAnsi="Calibri" w:cs="Arial"/>
          <w:sz w:val="24"/>
          <w:szCs w:val="24"/>
          <w:lang w:val="pt-BR"/>
        </w:rPr>
        <w:t>Comprasnet</w:t>
      </w:r>
      <w:proofErr w:type="spellEnd"/>
      <w:r w:rsidRPr="0011470A">
        <w:rPr>
          <w:rFonts w:ascii="Calibri" w:eastAsia="Arial" w:hAnsi="Calibri" w:cs="Arial"/>
          <w:sz w:val="24"/>
          <w:szCs w:val="24"/>
          <w:lang w:val="pt-BR"/>
        </w:rPr>
        <w:t xml:space="preserve">. </w:t>
      </w:r>
    </w:p>
    <w:p w14:paraId="1F317D3E" w14:textId="77777777" w:rsidR="00AE1264" w:rsidRPr="0011470A" w:rsidRDefault="00AE1264">
      <w:pPr>
        <w:ind w:left="1520" w:right="71"/>
        <w:jc w:val="both"/>
        <w:rPr>
          <w:rFonts w:ascii="Calibri" w:hAnsi="Calibri" w:cs="Arial"/>
          <w:sz w:val="24"/>
          <w:szCs w:val="24"/>
          <w:lang w:val="pt-BR"/>
        </w:rPr>
      </w:pPr>
    </w:p>
    <w:p w14:paraId="489E6C18" w14:textId="77777777" w:rsidR="00AE1264" w:rsidRPr="0011470A" w:rsidRDefault="00B56857">
      <w:pPr>
        <w:spacing w:before="29"/>
        <w:ind w:left="1520" w:right="73"/>
        <w:jc w:val="both"/>
        <w:rPr>
          <w:rFonts w:ascii="Calibri" w:eastAsia="Arial" w:hAnsi="Calibri" w:cs="Arial"/>
          <w:sz w:val="24"/>
          <w:szCs w:val="24"/>
          <w:lang w:val="pt-BR"/>
        </w:rPr>
      </w:pPr>
      <w:r w:rsidRPr="0011470A">
        <w:rPr>
          <w:rFonts w:ascii="Calibri" w:eastAsia="Arial" w:hAnsi="Calibri" w:cs="Arial"/>
          <w:sz w:val="24"/>
          <w:szCs w:val="24"/>
          <w:lang w:val="pt-BR"/>
        </w:rPr>
        <w:t xml:space="preserve">10.7.2. Declaração, em cumprimento ao estabelecido no inciso XXXIII do art. 7º da Constituição Federal, a ser preenchida no Portal de Compras do Governo Federal – </w:t>
      </w:r>
      <w:proofErr w:type="spellStart"/>
      <w:r w:rsidRPr="0011470A">
        <w:rPr>
          <w:rFonts w:ascii="Calibri" w:eastAsia="Arial" w:hAnsi="Calibri" w:cs="Arial"/>
          <w:sz w:val="24"/>
          <w:szCs w:val="24"/>
          <w:lang w:val="pt-BR"/>
        </w:rPr>
        <w:t>Comprasnet</w:t>
      </w:r>
      <w:proofErr w:type="spellEnd"/>
      <w:r w:rsidRPr="0011470A">
        <w:rPr>
          <w:rFonts w:ascii="Calibri" w:eastAsia="Arial" w:hAnsi="Calibri" w:cs="Arial"/>
          <w:sz w:val="24"/>
          <w:szCs w:val="24"/>
          <w:lang w:val="pt-BR"/>
        </w:rPr>
        <w:t>.</w:t>
      </w:r>
    </w:p>
    <w:p w14:paraId="00A5B3E2" w14:textId="77777777" w:rsidR="00AE1264" w:rsidRPr="0011470A" w:rsidRDefault="00AE1264">
      <w:pPr>
        <w:spacing w:before="1"/>
        <w:rPr>
          <w:rFonts w:ascii="Calibri" w:hAnsi="Calibri" w:cs="Arial"/>
          <w:sz w:val="24"/>
          <w:szCs w:val="24"/>
          <w:lang w:val="pt-BR"/>
        </w:rPr>
      </w:pPr>
    </w:p>
    <w:p w14:paraId="6FF28C70" w14:textId="77777777" w:rsidR="00AE1264" w:rsidRPr="0011470A" w:rsidRDefault="00B56857">
      <w:pPr>
        <w:ind w:left="1520" w:right="68"/>
        <w:jc w:val="both"/>
        <w:rPr>
          <w:rFonts w:ascii="Calibri" w:eastAsia="Arial" w:hAnsi="Calibri" w:cs="Arial"/>
          <w:sz w:val="24"/>
          <w:szCs w:val="24"/>
          <w:lang w:val="pt-BR"/>
        </w:rPr>
      </w:pPr>
      <w:r w:rsidRPr="0011470A">
        <w:rPr>
          <w:rFonts w:ascii="Calibri" w:eastAsia="Arial" w:hAnsi="Calibri" w:cs="Arial"/>
          <w:sz w:val="24"/>
          <w:szCs w:val="24"/>
          <w:lang w:val="pt-BR"/>
        </w:rPr>
        <w:t xml:space="preserve">10.7.3 Declaração de comprovação, exigida somente para microempresas e empresas de pequeno porte, de enquadramento em um dos dois regimes, caso tenha se valido dos benefícios criados pela Lei Complementar nº 123/2006, no decorrer desta licitação, emitida pelo contador da empresa e assinada por seu representante legal, a ser preenchida no Portal de Compras do Governo Federal – </w:t>
      </w:r>
      <w:proofErr w:type="spellStart"/>
      <w:r w:rsidRPr="0011470A">
        <w:rPr>
          <w:rFonts w:ascii="Calibri" w:eastAsia="Arial" w:hAnsi="Calibri" w:cs="Arial"/>
          <w:sz w:val="24"/>
          <w:szCs w:val="24"/>
          <w:lang w:val="pt-BR"/>
        </w:rPr>
        <w:t>Comprasnet</w:t>
      </w:r>
      <w:proofErr w:type="spellEnd"/>
      <w:r w:rsidRPr="0011470A">
        <w:rPr>
          <w:rFonts w:ascii="Calibri" w:eastAsia="Arial" w:hAnsi="Calibri" w:cs="Arial"/>
          <w:sz w:val="24"/>
          <w:szCs w:val="24"/>
          <w:lang w:val="pt-BR"/>
        </w:rPr>
        <w:t>.</w:t>
      </w:r>
    </w:p>
    <w:p w14:paraId="47028C64" w14:textId="77777777" w:rsidR="00AE1264" w:rsidRPr="0011470A" w:rsidRDefault="00AE1264">
      <w:pPr>
        <w:spacing w:before="18"/>
        <w:rPr>
          <w:rFonts w:ascii="Calibri" w:hAnsi="Calibri" w:cs="Arial"/>
          <w:sz w:val="24"/>
          <w:szCs w:val="24"/>
          <w:lang w:val="pt-BR"/>
        </w:rPr>
      </w:pPr>
    </w:p>
    <w:p w14:paraId="47D0A654" w14:textId="77777777" w:rsidR="00AE1264" w:rsidRPr="0011470A" w:rsidRDefault="00B56857">
      <w:pPr>
        <w:ind w:left="1520" w:right="69"/>
        <w:jc w:val="both"/>
        <w:rPr>
          <w:rFonts w:ascii="Calibri" w:eastAsia="Arial" w:hAnsi="Calibri" w:cs="Arial"/>
          <w:sz w:val="24"/>
          <w:szCs w:val="24"/>
          <w:lang w:val="pt-BR"/>
        </w:rPr>
      </w:pPr>
      <w:r w:rsidRPr="0011470A">
        <w:rPr>
          <w:rFonts w:ascii="Calibri" w:eastAsia="Arial" w:hAnsi="Calibri" w:cs="Arial"/>
          <w:sz w:val="24"/>
          <w:szCs w:val="24"/>
          <w:lang w:val="pt-BR"/>
        </w:rPr>
        <w:t xml:space="preserve">10.7.4. Declaração de Elaboração Independente de Proposta, a ser preenchida no Portal de Compras do Governo Federal – </w:t>
      </w:r>
      <w:proofErr w:type="spellStart"/>
      <w:r w:rsidRPr="0011470A">
        <w:rPr>
          <w:rFonts w:ascii="Calibri" w:eastAsia="Arial" w:hAnsi="Calibri" w:cs="Arial"/>
          <w:sz w:val="24"/>
          <w:szCs w:val="24"/>
          <w:lang w:val="pt-BR"/>
        </w:rPr>
        <w:t>Comprasnet</w:t>
      </w:r>
      <w:proofErr w:type="spellEnd"/>
      <w:r w:rsidRPr="0011470A">
        <w:rPr>
          <w:rFonts w:ascii="Calibri" w:eastAsia="Arial" w:hAnsi="Calibri" w:cs="Arial"/>
          <w:sz w:val="24"/>
          <w:szCs w:val="24"/>
          <w:lang w:val="pt-BR"/>
        </w:rPr>
        <w:t>;</w:t>
      </w:r>
    </w:p>
    <w:p w14:paraId="2A89C1BA" w14:textId="77777777" w:rsidR="00AE1264" w:rsidRPr="0011470A" w:rsidRDefault="00AE1264">
      <w:pPr>
        <w:spacing w:before="1"/>
        <w:rPr>
          <w:rFonts w:ascii="Calibri" w:hAnsi="Calibri" w:cs="Arial"/>
          <w:sz w:val="24"/>
          <w:szCs w:val="24"/>
          <w:lang w:val="pt-BR"/>
        </w:rPr>
      </w:pPr>
    </w:p>
    <w:p w14:paraId="01D9D4EA" w14:textId="77777777" w:rsidR="00AE1264" w:rsidRPr="0011470A" w:rsidRDefault="00B56857">
      <w:pPr>
        <w:ind w:left="1520" w:right="73"/>
        <w:jc w:val="both"/>
        <w:rPr>
          <w:rFonts w:ascii="Calibri" w:eastAsia="Arial" w:hAnsi="Calibri" w:cs="Arial"/>
          <w:sz w:val="24"/>
          <w:szCs w:val="24"/>
          <w:lang w:val="pt-BR"/>
        </w:rPr>
      </w:pPr>
      <w:r w:rsidRPr="0011470A">
        <w:rPr>
          <w:rFonts w:ascii="Calibri" w:eastAsia="Arial" w:hAnsi="Calibri" w:cs="Arial"/>
          <w:sz w:val="24"/>
          <w:szCs w:val="24"/>
          <w:lang w:val="pt-BR"/>
        </w:rPr>
        <w:t xml:space="preserve">10.7.5. </w:t>
      </w:r>
      <w:proofErr w:type="gramStart"/>
      <w:r w:rsidRPr="0011470A">
        <w:rPr>
          <w:rFonts w:ascii="Calibri" w:eastAsia="Arial" w:hAnsi="Calibri" w:cs="Arial"/>
          <w:sz w:val="24"/>
          <w:szCs w:val="24"/>
          <w:lang w:val="pt-BR"/>
        </w:rPr>
        <w:t>Atestado(</w:t>
      </w:r>
      <w:proofErr w:type="gramEnd"/>
      <w:r w:rsidRPr="0011470A">
        <w:rPr>
          <w:rFonts w:ascii="Calibri" w:eastAsia="Arial" w:hAnsi="Calibri" w:cs="Arial"/>
          <w:sz w:val="24"/>
          <w:szCs w:val="24"/>
          <w:lang w:val="pt-BR"/>
        </w:rPr>
        <w:t>s) de Capacidade Técnica fornecido(s) por Instituições Públicas ou Privadas compatíveis em quantidade e prazos com o objeto deste Edital, que comprovem a capacidade do licitante de realizar seu objeto, que deverá ser encaminhado juntamente com a proposta de preços, no prazo previsto no item 9.1..</w:t>
      </w:r>
    </w:p>
    <w:p w14:paraId="1CC9CE68" w14:textId="77777777" w:rsidR="00AE1264" w:rsidRPr="0011470A" w:rsidRDefault="00AE1264">
      <w:pPr>
        <w:spacing w:before="1"/>
        <w:rPr>
          <w:rFonts w:ascii="Calibri" w:hAnsi="Calibri" w:cs="Arial"/>
          <w:sz w:val="24"/>
          <w:szCs w:val="24"/>
          <w:lang w:val="pt-BR"/>
        </w:rPr>
      </w:pPr>
    </w:p>
    <w:p w14:paraId="05002482" w14:textId="77777777" w:rsidR="00AE1264" w:rsidRPr="0011470A" w:rsidRDefault="00B56857">
      <w:pPr>
        <w:ind w:left="1520" w:right="74"/>
        <w:jc w:val="both"/>
        <w:rPr>
          <w:rFonts w:ascii="Calibri" w:eastAsia="Arial" w:hAnsi="Calibri" w:cs="Arial"/>
          <w:sz w:val="24"/>
          <w:szCs w:val="24"/>
          <w:lang w:val="pt-BR"/>
        </w:rPr>
      </w:pPr>
      <w:r w:rsidRPr="0011470A">
        <w:rPr>
          <w:rFonts w:ascii="Calibri" w:eastAsia="Arial" w:hAnsi="Calibri" w:cs="Arial"/>
          <w:sz w:val="24"/>
          <w:szCs w:val="24"/>
          <w:lang w:val="pt-BR"/>
        </w:rPr>
        <w:t>10.7.6. Certidão Negativa de feitos sobre falência, recuperação judicial ou recuperação extrajudicial, expedida pelo distribuidor da sede do licitante.</w:t>
      </w:r>
    </w:p>
    <w:p w14:paraId="71854699" w14:textId="77777777" w:rsidR="00AE1264" w:rsidRPr="0011470A" w:rsidRDefault="00AE1264">
      <w:pPr>
        <w:rPr>
          <w:rFonts w:ascii="Calibri" w:hAnsi="Calibri" w:cs="Arial"/>
          <w:sz w:val="24"/>
          <w:szCs w:val="24"/>
          <w:lang w:val="pt-BR"/>
        </w:rPr>
      </w:pPr>
    </w:p>
    <w:p w14:paraId="20F23E57" w14:textId="77777777" w:rsidR="00AE1264" w:rsidRPr="0011470A" w:rsidRDefault="00B56857">
      <w:pPr>
        <w:ind w:left="1520" w:right="77"/>
        <w:jc w:val="both"/>
        <w:rPr>
          <w:rFonts w:ascii="Calibri" w:eastAsia="Arial" w:hAnsi="Calibri" w:cs="Arial"/>
          <w:sz w:val="24"/>
          <w:szCs w:val="24"/>
          <w:lang w:val="pt-BR"/>
        </w:rPr>
      </w:pPr>
      <w:r w:rsidRPr="0011470A">
        <w:rPr>
          <w:rFonts w:ascii="Calibri" w:eastAsia="Arial" w:hAnsi="Calibri" w:cs="Arial"/>
          <w:sz w:val="24"/>
          <w:szCs w:val="24"/>
          <w:lang w:val="pt-BR"/>
        </w:rPr>
        <w:t xml:space="preserve">10.7.7. Atestado de Visita, emitido por funcionário indicado pela </w:t>
      </w:r>
      <w:proofErr w:type="spellStart"/>
      <w:r w:rsidRPr="0011470A">
        <w:rPr>
          <w:rFonts w:ascii="Calibri" w:eastAsia="Arial" w:hAnsi="Calibri" w:cs="Arial"/>
          <w:sz w:val="24"/>
          <w:szCs w:val="24"/>
          <w:lang w:val="pt-BR"/>
        </w:rPr>
        <w:t>Pró-Reitoria</w:t>
      </w:r>
      <w:proofErr w:type="spellEnd"/>
      <w:r w:rsidRPr="0011470A">
        <w:rPr>
          <w:rFonts w:ascii="Calibri" w:eastAsia="Arial" w:hAnsi="Calibri" w:cs="Arial"/>
          <w:sz w:val="24"/>
          <w:szCs w:val="24"/>
          <w:lang w:val="pt-BR"/>
        </w:rPr>
        <w:t xml:space="preserve"> de Pesquisa da UFLA, de acordo com o determina a sessão XX deste Edital.</w:t>
      </w:r>
    </w:p>
    <w:p w14:paraId="084E52AC" w14:textId="77777777" w:rsidR="00AE1264" w:rsidRPr="0011470A" w:rsidRDefault="00AE1264">
      <w:pPr>
        <w:spacing w:before="1"/>
        <w:rPr>
          <w:rFonts w:ascii="Calibri" w:hAnsi="Calibri" w:cs="Arial"/>
          <w:sz w:val="24"/>
          <w:szCs w:val="24"/>
          <w:lang w:val="pt-BR"/>
        </w:rPr>
      </w:pPr>
    </w:p>
    <w:p w14:paraId="3FC63367" w14:textId="77777777" w:rsidR="00AE1264" w:rsidRPr="0011470A" w:rsidRDefault="00B56857">
      <w:pPr>
        <w:ind w:left="102" w:right="76"/>
        <w:jc w:val="both"/>
        <w:rPr>
          <w:rFonts w:ascii="Calibri" w:eastAsia="Arial" w:hAnsi="Calibri" w:cs="Arial"/>
          <w:sz w:val="24"/>
          <w:szCs w:val="24"/>
          <w:lang w:val="pt-BR"/>
        </w:rPr>
      </w:pPr>
      <w:r w:rsidRPr="0011470A">
        <w:rPr>
          <w:rFonts w:ascii="Calibri" w:eastAsia="Arial" w:hAnsi="Calibri" w:cs="Arial"/>
          <w:sz w:val="24"/>
          <w:szCs w:val="24"/>
          <w:lang w:val="pt-BR"/>
        </w:rPr>
        <w:t xml:space="preserve">10.8. 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w:t>
      </w:r>
      <w:r w:rsidRPr="0011470A">
        <w:rPr>
          <w:rFonts w:ascii="Calibri" w:eastAsia="Arial" w:hAnsi="Calibri" w:cs="Arial"/>
          <w:sz w:val="24"/>
          <w:szCs w:val="24"/>
          <w:lang w:val="pt-BR"/>
        </w:rPr>
        <w:lastRenderedPageBreak/>
        <w:t>quanto à comprovação da regularidade fiscal das microempresas, empresas de pequeno porte e sociedades cooperativas, conforme estatui o art. 43, § 1º da LC nº 123, de 2006.</w:t>
      </w:r>
    </w:p>
    <w:p w14:paraId="31AEC29F" w14:textId="77777777" w:rsidR="00AE1264" w:rsidRPr="0011470A" w:rsidRDefault="00AE1264">
      <w:pPr>
        <w:spacing w:before="18"/>
        <w:rPr>
          <w:rFonts w:ascii="Calibri" w:hAnsi="Calibri" w:cs="Arial"/>
          <w:sz w:val="24"/>
          <w:szCs w:val="24"/>
          <w:lang w:val="pt-BR"/>
        </w:rPr>
      </w:pPr>
    </w:p>
    <w:p w14:paraId="186D1D30" w14:textId="77777777" w:rsidR="00AE1264" w:rsidRPr="0011470A" w:rsidRDefault="00B56857">
      <w:pPr>
        <w:ind w:left="102" w:right="67"/>
        <w:jc w:val="both"/>
        <w:rPr>
          <w:rFonts w:ascii="Calibri" w:eastAsia="Arial" w:hAnsi="Calibri" w:cs="Arial"/>
          <w:sz w:val="24"/>
          <w:szCs w:val="24"/>
          <w:lang w:val="pt-BR"/>
        </w:rPr>
      </w:pPr>
      <w:r w:rsidRPr="0011470A">
        <w:rPr>
          <w:rFonts w:ascii="Calibri" w:eastAsia="Arial" w:hAnsi="Calibri" w:cs="Arial"/>
          <w:sz w:val="24"/>
          <w:szCs w:val="24"/>
          <w:lang w:val="pt-BR"/>
        </w:rPr>
        <w:t>10.9. Os documentos necessários à habilitação, quando apresentados por qualquer processo de cópia, deverão estar autenticados por cartório competente. Também serão aceitas publicações em órgãos da imprensa oficial, ou ainda nos termos da legislação pertinente a cada documento.</w:t>
      </w:r>
    </w:p>
    <w:p w14:paraId="2D058298" w14:textId="77777777" w:rsidR="00AE1264" w:rsidRPr="0011470A" w:rsidRDefault="00AE1264">
      <w:pPr>
        <w:spacing w:before="1"/>
        <w:rPr>
          <w:rFonts w:ascii="Calibri" w:hAnsi="Calibri" w:cs="Arial"/>
          <w:sz w:val="24"/>
          <w:szCs w:val="24"/>
          <w:lang w:val="pt-BR"/>
        </w:rPr>
      </w:pPr>
    </w:p>
    <w:p w14:paraId="476FD7FC" w14:textId="77777777" w:rsidR="00AE1264" w:rsidRPr="0011470A" w:rsidRDefault="00B56857">
      <w:pPr>
        <w:ind w:left="102" w:right="70"/>
        <w:jc w:val="both"/>
        <w:rPr>
          <w:rFonts w:ascii="Calibri" w:eastAsia="Arial" w:hAnsi="Calibri" w:cs="Arial"/>
          <w:sz w:val="24"/>
          <w:szCs w:val="24"/>
          <w:lang w:val="pt-BR"/>
        </w:rPr>
      </w:pPr>
      <w:r w:rsidRPr="0011470A">
        <w:rPr>
          <w:rFonts w:ascii="Calibri" w:eastAsia="Arial" w:hAnsi="Calibri" w:cs="Arial"/>
          <w:sz w:val="24"/>
          <w:szCs w:val="24"/>
          <w:lang w:val="pt-BR"/>
        </w:rPr>
        <w:t xml:space="preserve">10.10. Será </w:t>
      </w:r>
      <w:r w:rsidRPr="0011470A">
        <w:rPr>
          <w:rFonts w:ascii="Calibri" w:eastAsia="Arial" w:hAnsi="Calibri" w:cs="Arial"/>
          <w:b/>
          <w:sz w:val="24"/>
          <w:szCs w:val="24"/>
          <w:u w:val="thick" w:color="000000"/>
          <w:lang w:val="pt-BR"/>
        </w:rPr>
        <w:t>considerada inabilitada</w:t>
      </w:r>
      <w:r w:rsidRPr="0011470A">
        <w:rPr>
          <w:rFonts w:ascii="Calibri" w:eastAsia="Arial" w:hAnsi="Calibri" w:cs="Arial"/>
          <w:b/>
          <w:sz w:val="24"/>
          <w:szCs w:val="24"/>
          <w:lang w:val="pt-BR"/>
        </w:rPr>
        <w:t xml:space="preserve">, </w:t>
      </w:r>
      <w:r w:rsidRPr="0011470A">
        <w:rPr>
          <w:rFonts w:ascii="Calibri" w:eastAsia="Arial" w:hAnsi="Calibri" w:cs="Arial"/>
          <w:sz w:val="24"/>
          <w:szCs w:val="24"/>
          <w:lang w:val="pt-BR"/>
        </w:rPr>
        <w:t>a licitante que: apresentar documentação incompleta, ou em desacordo com o edital e legislação em vigor; tiver comprovado mau desempenho no cumprimento de compromissos assumidos junto à Administração Federal; estiver suspenso, nos termos da legislação vigente, do direito de licitar e de contratar com Administração Pública Federal (direta ou indireta); tiver sido multada por inadimplência e não houver, ainda, comprovado o pagamento ou recolhimento da multa; e deixar de atender as demais exigências deste edital e das legislações relacionadas com processos licitatórios.</w:t>
      </w:r>
    </w:p>
    <w:p w14:paraId="28BDC56D" w14:textId="77777777" w:rsidR="00AE1264" w:rsidRPr="00BD79A7" w:rsidRDefault="00AE1264">
      <w:pPr>
        <w:spacing w:before="1"/>
        <w:rPr>
          <w:rFonts w:ascii="Calibri" w:hAnsi="Calibri" w:cs="Arial"/>
          <w:sz w:val="24"/>
          <w:szCs w:val="24"/>
          <w:highlight w:val="yellow"/>
          <w:lang w:val="pt-BR"/>
        </w:rPr>
      </w:pPr>
    </w:p>
    <w:p w14:paraId="134BA923" w14:textId="77777777" w:rsidR="00AE1264" w:rsidRPr="0011470A" w:rsidRDefault="00B56857">
      <w:pPr>
        <w:ind w:left="102" w:right="78"/>
        <w:jc w:val="both"/>
        <w:rPr>
          <w:rFonts w:ascii="Calibri" w:eastAsia="Arial" w:hAnsi="Calibri" w:cs="Arial"/>
          <w:sz w:val="24"/>
          <w:szCs w:val="24"/>
          <w:lang w:val="pt-BR"/>
        </w:rPr>
      </w:pPr>
      <w:r w:rsidRPr="0011470A">
        <w:rPr>
          <w:rFonts w:ascii="Calibri" w:eastAsia="Arial" w:hAnsi="Calibri" w:cs="Arial"/>
          <w:sz w:val="24"/>
          <w:szCs w:val="24"/>
          <w:lang w:val="pt-BR"/>
        </w:rPr>
        <w:t>10.11. A comprovação de regularidade fiscal das microempresas e empresas de pequeno porte somente será exigida para efeitos de assinatura do Contrato.</w:t>
      </w:r>
    </w:p>
    <w:p w14:paraId="58A46294" w14:textId="77777777" w:rsidR="00AE1264" w:rsidRPr="0011470A" w:rsidRDefault="00AE1264">
      <w:pPr>
        <w:spacing w:before="18"/>
        <w:rPr>
          <w:lang w:val="pt-BR"/>
        </w:rPr>
      </w:pPr>
    </w:p>
    <w:p w14:paraId="3566B0D1" w14:textId="77777777" w:rsidR="00AE1264" w:rsidRPr="0011470A" w:rsidRDefault="00B56857">
      <w:pPr>
        <w:ind w:left="102" w:right="68"/>
        <w:jc w:val="both"/>
        <w:rPr>
          <w:rFonts w:ascii="Calibri" w:eastAsia="Arial" w:hAnsi="Calibri" w:cs="Arial"/>
          <w:sz w:val="24"/>
          <w:szCs w:val="24"/>
          <w:lang w:val="pt-BR"/>
        </w:rPr>
      </w:pPr>
      <w:r w:rsidRPr="0011470A">
        <w:rPr>
          <w:rFonts w:ascii="Calibri" w:eastAsia="Arial" w:hAnsi="Calibri" w:cs="Arial"/>
          <w:sz w:val="24"/>
          <w:szCs w:val="24"/>
          <w:lang w:val="pt-BR"/>
        </w:rPr>
        <w:t>10.12. As microempresas e empresas de pequeno porte, por ocasião da participação em certames licitatórios, deverão apresentar toda documentação exigida para efeito de comprovação de regularidade fiscal, mesmo que esta apresente alguma restrição;</w:t>
      </w:r>
    </w:p>
    <w:p w14:paraId="3F9A0EBA" w14:textId="77777777" w:rsidR="00AE1264" w:rsidRPr="0011470A" w:rsidRDefault="00AE1264">
      <w:pPr>
        <w:spacing w:before="1"/>
        <w:rPr>
          <w:rFonts w:ascii="Calibri" w:hAnsi="Calibri" w:cs="Arial"/>
          <w:sz w:val="24"/>
          <w:szCs w:val="24"/>
          <w:lang w:val="pt-BR"/>
        </w:rPr>
      </w:pPr>
    </w:p>
    <w:p w14:paraId="1433D661" w14:textId="77777777" w:rsidR="00AE1264" w:rsidRPr="0011470A" w:rsidRDefault="00B56857">
      <w:pPr>
        <w:ind w:left="102" w:right="77"/>
        <w:jc w:val="both"/>
        <w:rPr>
          <w:rFonts w:ascii="Calibri" w:eastAsia="Arial" w:hAnsi="Calibri" w:cs="Arial"/>
          <w:sz w:val="24"/>
          <w:szCs w:val="24"/>
          <w:lang w:val="pt-BR"/>
        </w:rPr>
      </w:pPr>
      <w:r w:rsidRPr="0011470A">
        <w:rPr>
          <w:rFonts w:ascii="Calibri" w:eastAsia="Arial" w:hAnsi="Calibri" w:cs="Arial"/>
          <w:sz w:val="24"/>
          <w:szCs w:val="24"/>
          <w:lang w:val="pt-BR"/>
        </w:rPr>
        <w:t>10.13. Havendo alguma restrição na comprovação da regularidade fiscal, será assegurado prazo de 2 (dois) dias úteis, para as empresas tipificadas no subitem acima, cujo termo inicial corresponderá ao momento em que o proponente for declarado o vencedor do certame.</w:t>
      </w:r>
    </w:p>
    <w:p w14:paraId="23B414CB" w14:textId="77777777" w:rsidR="00AE1264" w:rsidRPr="0011470A" w:rsidRDefault="00AE1264">
      <w:pPr>
        <w:spacing w:before="1"/>
        <w:rPr>
          <w:rFonts w:ascii="Calibri" w:hAnsi="Calibri" w:cs="Arial"/>
          <w:sz w:val="24"/>
          <w:szCs w:val="24"/>
          <w:lang w:val="pt-BR"/>
        </w:rPr>
      </w:pPr>
    </w:p>
    <w:p w14:paraId="4E8E6325" w14:textId="77777777" w:rsidR="00AE1264" w:rsidRDefault="00B56857">
      <w:pPr>
        <w:ind w:left="102" w:right="68"/>
        <w:jc w:val="both"/>
        <w:rPr>
          <w:rFonts w:ascii="Calibri" w:eastAsia="Arial" w:hAnsi="Calibri" w:cs="Arial"/>
          <w:sz w:val="24"/>
          <w:szCs w:val="24"/>
          <w:lang w:val="pt-BR"/>
        </w:rPr>
      </w:pPr>
      <w:r w:rsidRPr="0011470A">
        <w:rPr>
          <w:rFonts w:ascii="Calibri" w:eastAsia="Arial" w:hAnsi="Calibri" w:cs="Arial"/>
          <w:sz w:val="24"/>
          <w:szCs w:val="24"/>
          <w:lang w:val="pt-BR"/>
        </w:rPr>
        <w:t>10.14. A não regularização da documentação no prazo previsto no subitem acima implicará decadência do direito à contratação, sem prejuízo das sanções previstas no presente Edital e na legislação, sendo facultado à Administração convocar os licitantes remanescentes, na ordem de classificação, para assinatura do Contrato, ou revogar a licitação.</w:t>
      </w:r>
    </w:p>
    <w:p w14:paraId="477E7382" w14:textId="77777777" w:rsidR="00AE1264" w:rsidRDefault="00AE1264">
      <w:pPr>
        <w:rPr>
          <w:rFonts w:ascii="Calibri" w:hAnsi="Calibri" w:cs="Arial"/>
          <w:sz w:val="24"/>
          <w:szCs w:val="24"/>
          <w:lang w:val="pt-BR"/>
        </w:rPr>
      </w:pPr>
    </w:p>
    <w:p w14:paraId="59221FBC" w14:textId="77777777" w:rsidR="00AE1264" w:rsidRDefault="00AE1264">
      <w:pPr>
        <w:rPr>
          <w:rFonts w:ascii="Calibri" w:hAnsi="Calibri" w:cs="Arial"/>
          <w:sz w:val="24"/>
          <w:szCs w:val="24"/>
          <w:lang w:val="pt-BR"/>
        </w:rPr>
      </w:pPr>
    </w:p>
    <w:p w14:paraId="0D286384"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XI</w:t>
      </w:r>
    </w:p>
    <w:p w14:paraId="617E67DD"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DOS ESCLARECIMENTOS E DA IMPUGNAÇÃO AO EDITAL</w:t>
      </w:r>
    </w:p>
    <w:p w14:paraId="496369DE" w14:textId="77777777" w:rsidR="00AE1264" w:rsidRDefault="00AE1264">
      <w:pPr>
        <w:spacing w:before="16"/>
        <w:rPr>
          <w:rFonts w:ascii="Calibri" w:hAnsi="Calibri" w:cs="Arial"/>
          <w:sz w:val="24"/>
          <w:szCs w:val="24"/>
          <w:lang w:val="pt-BR"/>
        </w:rPr>
      </w:pPr>
    </w:p>
    <w:p w14:paraId="05E148A9" w14:textId="77777777" w:rsidR="00AE1264" w:rsidRPr="00B56857" w:rsidRDefault="00B56857">
      <w:pPr>
        <w:ind w:left="102" w:right="67"/>
        <w:jc w:val="both"/>
        <w:rPr>
          <w:lang w:val="pt-BR"/>
        </w:rPr>
      </w:pPr>
      <w:r>
        <w:rPr>
          <w:rFonts w:ascii="Calibri" w:eastAsia="Arial" w:hAnsi="Calibri" w:cs="Arial"/>
          <w:sz w:val="24"/>
          <w:szCs w:val="24"/>
          <w:lang w:val="pt-BR"/>
        </w:rPr>
        <w:t xml:space="preserve">11.1. Até 2 (dois) dias, úteis, antes da data fixada para abertura da sessão pública, qualquer pessoa poderá impugnar o Edital do Pregão, na forma eletrônica (Art. 18 do </w:t>
      </w:r>
      <w:r>
        <w:rPr>
          <w:rFonts w:ascii="Calibri" w:eastAsia="Arial" w:hAnsi="Calibri" w:cs="Arial"/>
          <w:sz w:val="24"/>
          <w:szCs w:val="24"/>
          <w:lang w:val="pt-BR"/>
        </w:rPr>
        <w:lastRenderedPageBreak/>
        <w:t xml:space="preserve">Decreto n.º 5.450, de 31 de maio de 2005), através do e-mail </w:t>
      </w:r>
      <w:hyperlink r:id="rId17">
        <w:r>
          <w:rPr>
            <w:rStyle w:val="LinkdaInternet"/>
            <w:rFonts w:ascii="Calibri" w:eastAsia="Arial" w:hAnsi="Calibri" w:cs="Arial"/>
            <w:color w:val="0000FF"/>
            <w:sz w:val="24"/>
            <w:szCs w:val="24"/>
            <w:u w:color="0000FF"/>
            <w:lang w:val="pt-BR"/>
          </w:rPr>
          <w:t>cplfundecc@gmail.com</w:t>
        </w:r>
        <w:r>
          <w:rPr>
            <w:rStyle w:val="LinkdaInternet"/>
            <w:rFonts w:ascii="Calibri" w:eastAsia="Arial" w:hAnsi="Calibri" w:cs="Arial"/>
            <w:color w:val="0000FF"/>
            <w:sz w:val="24"/>
            <w:szCs w:val="24"/>
            <w:lang w:val="pt-BR"/>
          </w:rPr>
          <w:t xml:space="preserve"> </w:t>
        </w:r>
        <w:r>
          <w:rPr>
            <w:rStyle w:val="LinkdaInternet"/>
            <w:rFonts w:ascii="Calibri" w:eastAsia="Arial" w:hAnsi="Calibri" w:cs="Arial"/>
            <w:color w:val="000000"/>
            <w:sz w:val="24"/>
            <w:szCs w:val="24"/>
            <w:lang w:val="pt-BR"/>
          </w:rPr>
          <w:t>a impugnação conter todos os dados da impugnante</w:t>
        </w:r>
      </w:hyperlink>
      <w:r>
        <w:rPr>
          <w:rFonts w:ascii="Calibri" w:eastAsia="Arial" w:hAnsi="Calibri" w:cs="Arial"/>
          <w:color w:val="000000"/>
          <w:sz w:val="24"/>
          <w:szCs w:val="24"/>
          <w:lang w:val="pt-BR"/>
        </w:rPr>
        <w:t xml:space="preserve"> (nome, CNPJ, endereço e e-mail), para competente resposta.</w:t>
      </w:r>
    </w:p>
    <w:p w14:paraId="2EAD3B29" w14:textId="77777777" w:rsidR="00AE1264" w:rsidRDefault="00AE1264">
      <w:pPr>
        <w:spacing w:before="16"/>
        <w:rPr>
          <w:rFonts w:ascii="Calibri" w:hAnsi="Calibri" w:cs="Arial"/>
          <w:sz w:val="24"/>
          <w:szCs w:val="24"/>
          <w:lang w:val="pt-BR"/>
        </w:rPr>
      </w:pPr>
    </w:p>
    <w:p w14:paraId="46C35D79" w14:textId="77777777" w:rsidR="00AE1264" w:rsidRPr="00B56857" w:rsidRDefault="00B56857">
      <w:pPr>
        <w:ind w:left="102" w:right="74"/>
        <w:jc w:val="both"/>
        <w:rPr>
          <w:lang w:val="pt-BR"/>
        </w:rPr>
      </w:pPr>
      <w:r>
        <w:rPr>
          <w:rFonts w:ascii="Calibri" w:eastAsia="Arial" w:hAnsi="Calibri" w:cs="Arial"/>
          <w:sz w:val="24"/>
          <w:szCs w:val="24"/>
          <w:lang w:val="pt-BR"/>
        </w:rPr>
        <w:t xml:space="preserve">11.2. Os pedidos de esclarecimentos referentes ao processo licitatório deverão ser enviados ao Pregoeiro até 3 (três) dias úteis anteriores à data fixada para abertura da seção pública, exclusivamente por meio eletrônico via internet no endereço eletrônico </w:t>
      </w:r>
      <w:hyperlink r:id="rId18">
        <w:r>
          <w:rPr>
            <w:rStyle w:val="LinkdaInternet"/>
            <w:rFonts w:ascii="Calibri" w:eastAsia="Arial" w:hAnsi="Calibri" w:cs="Arial"/>
            <w:color w:val="0000FF"/>
            <w:sz w:val="24"/>
            <w:szCs w:val="24"/>
            <w:u w:color="0000FF"/>
            <w:lang w:val="pt-BR"/>
          </w:rPr>
          <w:t>cplfundecc@gmail.com</w:t>
        </w:r>
        <w:r>
          <w:rPr>
            <w:rStyle w:val="LinkdaInternet"/>
            <w:rFonts w:ascii="Calibri" w:eastAsia="Arial" w:hAnsi="Calibri" w:cs="Arial"/>
            <w:color w:val="0000FF"/>
            <w:sz w:val="24"/>
            <w:szCs w:val="24"/>
            <w:lang w:val="pt-BR"/>
          </w:rPr>
          <w:t xml:space="preserve"> </w:t>
        </w:r>
        <w:r>
          <w:rPr>
            <w:rStyle w:val="LinkdaInternet"/>
            <w:rFonts w:ascii="Calibri" w:eastAsia="Arial" w:hAnsi="Calibri" w:cs="Arial"/>
            <w:color w:val="000000"/>
            <w:sz w:val="24"/>
            <w:szCs w:val="24"/>
            <w:lang w:val="pt-BR"/>
          </w:rPr>
          <w:t>(Art. 19 do Decreto n.º 5.450, de 31 de maio de</w:t>
        </w:r>
      </w:hyperlink>
      <w:r>
        <w:rPr>
          <w:rFonts w:ascii="Calibri" w:eastAsia="Arial" w:hAnsi="Calibri" w:cs="Arial"/>
          <w:color w:val="000000"/>
          <w:sz w:val="24"/>
          <w:szCs w:val="24"/>
          <w:lang w:val="pt-BR"/>
        </w:rPr>
        <w:t xml:space="preserve"> </w:t>
      </w:r>
      <w:r>
        <w:rPr>
          <w:rFonts w:ascii="Calibri" w:eastAsia="Arial" w:hAnsi="Calibri" w:cs="Arial"/>
          <w:sz w:val="24"/>
          <w:szCs w:val="24"/>
          <w:lang w:val="pt-BR"/>
        </w:rPr>
        <w:t>2005).</w:t>
      </w:r>
    </w:p>
    <w:p w14:paraId="4FE5D308" w14:textId="77777777" w:rsidR="00AE1264" w:rsidRDefault="00AE1264">
      <w:pPr>
        <w:spacing w:before="6"/>
        <w:rPr>
          <w:rFonts w:ascii="Calibri" w:hAnsi="Calibri" w:cs="Arial"/>
          <w:sz w:val="24"/>
          <w:szCs w:val="24"/>
          <w:lang w:val="pt-BR"/>
        </w:rPr>
      </w:pPr>
    </w:p>
    <w:p w14:paraId="3EDDBF36" w14:textId="77777777" w:rsidR="00AE1264" w:rsidRDefault="00B56857">
      <w:pPr>
        <w:ind w:left="102" w:right="69"/>
        <w:jc w:val="both"/>
        <w:rPr>
          <w:rFonts w:ascii="Calibri" w:hAnsi="Calibri" w:cs="Arial"/>
          <w:sz w:val="24"/>
          <w:szCs w:val="24"/>
          <w:lang w:val="pt-BR"/>
        </w:rPr>
      </w:pPr>
      <w:r>
        <w:rPr>
          <w:rFonts w:ascii="Calibri" w:eastAsia="Arial" w:hAnsi="Calibri" w:cs="Arial"/>
          <w:sz w:val="24"/>
          <w:szCs w:val="24"/>
          <w:lang w:val="pt-BR"/>
        </w:rPr>
        <w:t xml:space="preserve">11.3. Caberá ao Pregoeiro, auxiliado pelo setor responsável pela elaboração do Edital, decidir sobre a impugnação no prazo de até 24 (vinte e quatro) horas (§ 1º do Art. 18 do Decreto n.º 5.450, de 31 de maio de 2005). </w:t>
      </w:r>
    </w:p>
    <w:p w14:paraId="5BFD4445" w14:textId="77777777" w:rsidR="00AE1264" w:rsidRDefault="00AE1264">
      <w:pPr>
        <w:rPr>
          <w:rFonts w:ascii="Calibri" w:hAnsi="Calibri" w:cs="Arial"/>
          <w:sz w:val="24"/>
          <w:szCs w:val="24"/>
          <w:lang w:val="pt-BR"/>
        </w:rPr>
      </w:pPr>
    </w:p>
    <w:p w14:paraId="1E30FA1D" w14:textId="77777777" w:rsidR="00AE1264" w:rsidRDefault="00B56857">
      <w:pPr>
        <w:spacing w:before="29"/>
        <w:ind w:left="102" w:right="80"/>
        <w:jc w:val="both"/>
        <w:rPr>
          <w:rFonts w:ascii="Calibri" w:eastAsia="Arial" w:hAnsi="Calibri" w:cs="Arial"/>
          <w:sz w:val="24"/>
          <w:szCs w:val="24"/>
          <w:lang w:val="pt-BR"/>
        </w:rPr>
      </w:pPr>
      <w:r>
        <w:rPr>
          <w:rFonts w:ascii="Calibri" w:eastAsia="Arial" w:hAnsi="Calibri" w:cs="Arial"/>
          <w:sz w:val="24"/>
          <w:szCs w:val="24"/>
          <w:lang w:val="pt-BR"/>
        </w:rPr>
        <w:t>11.4. Acolhida a impugnação contra o ato convocatório, será definida e publicada nova data para realização do certame (§ 2º do Art. 18 do Decreto n.º 5.450, de 31 de maio de 2005).</w:t>
      </w:r>
    </w:p>
    <w:p w14:paraId="57F7E55A" w14:textId="77777777" w:rsidR="00AE1264" w:rsidRDefault="00AE1264">
      <w:pPr>
        <w:spacing w:before="29"/>
        <w:ind w:left="102" w:right="80"/>
        <w:jc w:val="both"/>
        <w:rPr>
          <w:rFonts w:ascii="Calibri" w:eastAsia="Arial" w:hAnsi="Calibri" w:cs="Arial"/>
          <w:sz w:val="24"/>
          <w:szCs w:val="24"/>
          <w:lang w:val="pt-BR"/>
        </w:rPr>
      </w:pPr>
    </w:p>
    <w:p w14:paraId="5C269E16" w14:textId="77777777" w:rsidR="00AE1264" w:rsidRDefault="00AE1264">
      <w:pPr>
        <w:spacing w:before="29"/>
        <w:ind w:left="102" w:right="80"/>
        <w:jc w:val="both"/>
        <w:rPr>
          <w:rFonts w:ascii="Calibri" w:eastAsia="Arial" w:hAnsi="Calibri" w:cs="Arial"/>
          <w:sz w:val="24"/>
          <w:szCs w:val="24"/>
          <w:lang w:val="pt-BR"/>
        </w:rPr>
      </w:pPr>
    </w:p>
    <w:p w14:paraId="1055FC19" w14:textId="7A7375D0" w:rsidR="00B153EB" w:rsidRDefault="00DC6716" w:rsidP="00B153EB">
      <w:pPr>
        <w:jc w:val="center"/>
        <w:rPr>
          <w:rFonts w:ascii="Calibri" w:eastAsia="Arial" w:hAnsi="Calibri" w:cs="Arial"/>
          <w:b/>
          <w:sz w:val="24"/>
          <w:szCs w:val="24"/>
          <w:lang w:val="pt-BR"/>
        </w:rPr>
      </w:pPr>
      <w:r>
        <w:rPr>
          <w:rFonts w:ascii="Calibri" w:eastAsia="Arial" w:hAnsi="Calibri" w:cs="Arial"/>
          <w:b/>
          <w:sz w:val="24"/>
          <w:szCs w:val="24"/>
          <w:lang w:val="pt-BR"/>
        </w:rPr>
        <w:t>SEÇÃO XII</w:t>
      </w:r>
    </w:p>
    <w:p w14:paraId="508B9D83" w14:textId="4DB503BB"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DOS RECURSOS</w:t>
      </w:r>
    </w:p>
    <w:p w14:paraId="17269D88" w14:textId="77777777" w:rsidR="00AE1264" w:rsidRDefault="00AE1264">
      <w:pPr>
        <w:rPr>
          <w:rFonts w:ascii="Calibri" w:hAnsi="Calibri" w:cs="Arial"/>
          <w:sz w:val="24"/>
          <w:szCs w:val="24"/>
          <w:lang w:val="pt-BR"/>
        </w:rPr>
      </w:pPr>
    </w:p>
    <w:p w14:paraId="3F76364F" w14:textId="77777777" w:rsidR="00AE1264" w:rsidRDefault="00B56857">
      <w:pPr>
        <w:ind w:left="102" w:right="69"/>
        <w:jc w:val="both"/>
        <w:rPr>
          <w:rFonts w:ascii="Calibri" w:eastAsia="Arial" w:hAnsi="Calibri" w:cs="Arial"/>
          <w:sz w:val="24"/>
          <w:szCs w:val="24"/>
          <w:lang w:val="pt-BR"/>
        </w:rPr>
      </w:pPr>
      <w:r>
        <w:rPr>
          <w:rFonts w:ascii="Calibri" w:eastAsia="Arial" w:hAnsi="Calibri" w:cs="Arial"/>
          <w:sz w:val="24"/>
          <w:szCs w:val="24"/>
          <w:lang w:val="pt-BR"/>
        </w:rPr>
        <w:t>12.1. Declarada a vencedora, qualquer licitante poderá, durante a sessão pública, manifestar de forma imediata e motivada, em campo próprio do sistema, a intenção de recorrer, quando lhe será concedido o prazo de 3 (três) dias para apresentação das apresentarem contrarrazões em igual prazo, que começará a correr do término do prazo do recorrente, sendo-lhes assegurada vista imediata dos elementos indispensáveis à defesa de seus interesses (Art. 26 do Decreto n.º 5.450, de 31 de maio de 2005).</w:t>
      </w:r>
    </w:p>
    <w:p w14:paraId="350E4E9D" w14:textId="77777777" w:rsidR="00AE1264" w:rsidRDefault="00AE1264">
      <w:pPr>
        <w:spacing w:before="6"/>
        <w:rPr>
          <w:rFonts w:ascii="Calibri" w:hAnsi="Calibri" w:cs="Arial"/>
          <w:sz w:val="24"/>
          <w:szCs w:val="24"/>
          <w:lang w:val="pt-BR"/>
        </w:rPr>
      </w:pPr>
    </w:p>
    <w:p w14:paraId="00EAB5AE" w14:textId="77777777" w:rsidR="00AE1264" w:rsidRDefault="00B56857">
      <w:pPr>
        <w:ind w:left="102" w:right="78"/>
        <w:jc w:val="both"/>
        <w:rPr>
          <w:rFonts w:ascii="Calibri" w:eastAsia="Arial" w:hAnsi="Calibri" w:cs="Arial"/>
          <w:sz w:val="24"/>
          <w:szCs w:val="24"/>
          <w:lang w:val="pt-BR"/>
        </w:rPr>
      </w:pPr>
      <w:r>
        <w:rPr>
          <w:rFonts w:ascii="Calibri" w:eastAsia="Arial" w:hAnsi="Calibri" w:cs="Arial"/>
          <w:sz w:val="24"/>
          <w:szCs w:val="24"/>
          <w:lang w:val="pt-BR"/>
        </w:rPr>
        <w:t>12.2. A falta de manifestação imediata e motivada da licitante quanto à intenção de recorrer importará na decadência do direito de recurso, ficando o Pregoeiro autorizado a adjudicar o objeto à licitante vencedora (§ 1º do Art. 26 do Decreto n.º 5.450, de 31 de maio de 2005).</w:t>
      </w:r>
    </w:p>
    <w:p w14:paraId="4748831E" w14:textId="77777777" w:rsidR="00AE1264" w:rsidRDefault="00AE1264">
      <w:pPr>
        <w:rPr>
          <w:rFonts w:ascii="Calibri" w:hAnsi="Calibri" w:cs="Arial"/>
          <w:sz w:val="24"/>
          <w:szCs w:val="24"/>
          <w:lang w:val="pt-BR"/>
        </w:rPr>
      </w:pPr>
    </w:p>
    <w:p w14:paraId="43DAE480"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12.3. O acolhimento do recurso importará a invalidação apenas dos atos insuscetíveis de aproveitamento (§ 2º do Art. 26 do Decreto n.º 5.450, de 31 de maio de 2005).</w:t>
      </w:r>
    </w:p>
    <w:p w14:paraId="3F7CD632" w14:textId="77777777" w:rsidR="00AE1264" w:rsidRDefault="00AE1264">
      <w:pPr>
        <w:rPr>
          <w:rFonts w:ascii="Calibri" w:hAnsi="Calibri" w:cs="Arial"/>
          <w:sz w:val="24"/>
          <w:szCs w:val="24"/>
          <w:lang w:val="pt-BR"/>
        </w:rPr>
      </w:pPr>
    </w:p>
    <w:p w14:paraId="333211E2" w14:textId="77777777" w:rsidR="00AE1264" w:rsidRDefault="00B56857">
      <w:pPr>
        <w:ind w:left="102" w:right="70"/>
        <w:jc w:val="both"/>
        <w:rPr>
          <w:rFonts w:ascii="Calibri" w:eastAsia="Arial" w:hAnsi="Calibri" w:cs="Arial"/>
          <w:sz w:val="24"/>
          <w:szCs w:val="24"/>
          <w:lang w:val="pt-BR"/>
        </w:rPr>
      </w:pPr>
      <w:r>
        <w:rPr>
          <w:rFonts w:ascii="Calibri" w:eastAsia="Arial" w:hAnsi="Calibri" w:cs="Arial"/>
          <w:sz w:val="24"/>
          <w:szCs w:val="24"/>
          <w:lang w:val="pt-BR"/>
        </w:rPr>
        <w:t xml:space="preserve">12.4. Qualquer recurso e impugnação contra a decisão do Pregoeiro, não terá efeito suspensivo, ressalvada a hipótese </w:t>
      </w:r>
      <w:proofErr w:type="gramStart"/>
      <w:r>
        <w:rPr>
          <w:rFonts w:ascii="Calibri" w:eastAsia="Arial" w:hAnsi="Calibri" w:cs="Arial"/>
          <w:sz w:val="24"/>
          <w:szCs w:val="24"/>
          <w:lang w:val="pt-BR"/>
        </w:rPr>
        <w:t>do</w:t>
      </w:r>
      <w:proofErr w:type="gramEnd"/>
      <w:r>
        <w:rPr>
          <w:rFonts w:ascii="Calibri" w:eastAsia="Arial" w:hAnsi="Calibri" w:cs="Arial"/>
          <w:sz w:val="24"/>
          <w:szCs w:val="24"/>
          <w:lang w:val="pt-BR"/>
        </w:rPr>
        <w:t xml:space="preserve"> mesmo declará-lo.</w:t>
      </w:r>
    </w:p>
    <w:p w14:paraId="22E4DD26" w14:textId="77777777" w:rsidR="00AE1264" w:rsidRDefault="00AE1264">
      <w:pPr>
        <w:rPr>
          <w:rFonts w:ascii="Calibri" w:hAnsi="Calibri" w:cs="Arial"/>
          <w:sz w:val="24"/>
          <w:szCs w:val="24"/>
          <w:lang w:val="pt-BR"/>
        </w:rPr>
      </w:pPr>
    </w:p>
    <w:p w14:paraId="4104D0AC"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lastRenderedPageBreak/>
        <w:t>12.5. Caberá ao Pregoeiro receber, examinar e instruir os recursos interpostos contra suas decisões a Administração da FUNDECC, a decisão final sobre os recursos contra atos do Pregoeiro.</w:t>
      </w:r>
    </w:p>
    <w:p w14:paraId="70C63677" w14:textId="77777777" w:rsidR="00AE1264" w:rsidRDefault="00AE1264">
      <w:pPr>
        <w:rPr>
          <w:rFonts w:ascii="Calibri" w:hAnsi="Calibri" w:cs="Arial"/>
          <w:sz w:val="24"/>
          <w:szCs w:val="24"/>
          <w:lang w:val="pt-BR"/>
        </w:rPr>
      </w:pPr>
    </w:p>
    <w:p w14:paraId="7F246737" w14:textId="77777777" w:rsidR="00AE1264" w:rsidRPr="00B56857" w:rsidRDefault="00B56857">
      <w:pPr>
        <w:ind w:left="102" w:right="69"/>
        <w:jc w:val="both"/>
        <w:rPr>
          <w:lang w:val="pt-BR"/>
        </w:rPr>
      </w:pPr>
      <w:r>
        <w:rPr>
          <w:rFonts w:ascii="Calibri" w:eastAsia="Arial" w:hAnsi="Calibri" w:cs="Arial"/>
          <w:sz w:val="24"/>
          <w:szCs w:val="24"/>
          <w:lang w:val="pt-BR"/>
        </w:rPr>
        <w:t xml:space="preserve">12.6. Os autos do processo permanecerão com vista franqueada aos interessados no Setor de Licitações da FUNDECC, localizada no Campus Histórico da UFLA, no horário de 8h às 11h e de 13h às 16h, em dias úteis. Telefones: (35)3829-1815, E-mail: </w:t>
      </w:r>
      <w:hyperlink r:id="rId19">
        <w:r>
          <w:rPr>
            <w:rStyle w:val="LinkdaInternet"/>
            <w:rFonts w:ascii="Calibri" w:eastAsia="Arial" w:hAnsi="Calibri" w:cs="Arial"/>
            <w:sz w:val="24"/>
            <w:szCs w:val="24"/>
            <w:u w:val="none" w:color="0000FF"/>
            <w:lang w:val="pt-BR"/>
          </w:rPr>
          <w:t>cplfundecc@gmail.com</w:t>
        </w:r>
        <w:r>
          <w:rPr>
            <w:rStyle w:val="LinkdaInternet"/>
            <w:rFonts w:ascii="Calibri" w:eastAsia="Arial" w:hAnsi="Calibri" w:cs="Arial"/>
            <w:sz w:val="24"/>
            <w:szCs w:val="24"/>
            <w:lang w:val="pt-BR"/>
          </w:rPr>
          <w:t>.</w:t>
        </w:r>
      </w:hyperlink>
      <w:r>
        <w:rPr>
          <w:rFonts w:ascii="Calibri" w:eastAsia="Arial" w:hAnsi="Calibri" w:cs="Arial"/>
          <w:color w:val="000000"/>
          <w:sz w:val="24"/>
          <w:szCs w:val="24"/>
          <w:lang w:val="pt-BR"/>
        </w:rPr>
        <w:t xml:space="preserve"> </w:t>
      </w:r>
    </w:p>
    <w:p w14:paraId="3298B014" w14:textId="77777777" w:rsidR="00AE1264" w:rsidRDefault="00AE1264">
      <w:pPr>
        <w:ind w:left="102" w:right="4847"/>
        <w:jc w:val="both"/>
        <w:rPr>
          <w:rFonts w:ascii="Calibri" w:hAnsi="Calibri" w:cs="Arial"/>
          <w:sz w:val="24"/>
          <w:szCs w:val="24"/>
          <w:lang w:val="pt-BR"/>
        </w:rPr>
      </w:pPr>
    </w:p>
    <w:p w14:paraId="26A7B5ED" w14:textId="77777777" w:rsidR="00AE1264" w:rsidRDefault="00AE1264">
      <w:pPr>
        <w:ind w:left="102" w:right="4847"/>
        <w:jc w:val="both"/>
        <w:rPr>
          <w:rFonts w:ascii="Calibri" w:hAnsi="Calibri" w:cs="Arial"/>
          <w:sz w:val="24"/>
          <w:szCs w:val="24"/>
          <w:lang w:val="pt-BR"/>
        </w:rPr>
      </w:pPr>
    </w:p>
    <w:p w14:paraId="0AFB0397"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XIII</w:t>
      </w:r>
    </w:p>
    <w:p w14:paraId="5AC57E10"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DA ADJUDICAÇÃO E HOMOLOGAÇÃO</w:t>
      </w:r>
    </w:p>
    <w:p w14:paraId="65820D38" w14:textId="77777777" w:rsidR="00AE1264" w:rsidRDefault="00AE1264">
      <w:pPr>
        <w:rPr>
          <w:rFonts w:ascii="Calibri" w:hAnsi="Calibri" w:cs="Arial"/>
          <w:sz w:val="24"/>
          <w:szCs w:val="24"/>
          <w:lang w:val="pt-BR"/>
        </w:rPr>
      </w:pPr>
    </w:p>
    <w:p w14:paraId="4941FC47" w14:textId="77777777" w:rsidR="00AE1264" w:rsidRDefault="00B56857">
      <w:pPr>
        <w:ind w:left="102" w:right="74"/>
        <w:jc w:val="both"/>
        <w:rPr>
          <w:rFonts w:ascii="Calibri" w:eastAsia="Arial" w:hAnsi="Calibri" w:cs="Arial"/>
          <w:sz w:val="24"/>
          <w:szCs w:val="24"/>
          <w:lang w:val="pt-BR"/>
        </w:rPr>
      </w:pPr>
      <w:r>
        <w:rPr>
          <w:rFonts w:ascii="Calibri" w:eastAsia="Arial" w:hAnsi="Calibri" w:cs="Arial"/>
          <w:sz w:val="24"/>
          <w:szCs w:val="24"/>
          <w:lang w:val="pt-BR"/>
        </w:rPr>
        <w:t>13.1. A adjudicação do objeto deste certame será viabilizada pelo Pregoeiro sempre que não houver interposição de recurso, e pela autoridade superior quando da existência de recurso (inciso IX do Art. 11 e inciso V do Art. 8º, ambos do Decreto n.º 5.450, de 31 de maio de 2005).</w:t>
      </w:r>
    </w:p>
    <w:p w14:paraId="03780EF5" w14:textId="77777777" w:rsidR="00AE1264" w:rsidRDefault="00AE1264">
      <w:pPr>
        <w:rPr>
          <w:rFonts w:ascii="Calibri" w:hAnsi="Calibri" w:cs="Arial"/>
          <w:sz w:val="24"/>
          <w:szCs w:val="24"/>
          <w:lang w:val="pt-BR"/>
        </w:rPr>
      </w:pPr>
    </w:p>
    <w:p w14:paraId="2FE27458"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13.2. Decididos os recursos e constatada a regularidade dos atos praticados, a autoridade competente adjudicará o objeto e homologará o procedimento licitatório (Art. 27 do Decreto n.º 5.450, de 31 de maio de 2005).</w:t>
      </w:r>
    </w:p>
    <w:p w14:paraId="1D96154F" w14:textId="77777777" w:rsidR="00AE1264" w:rsidRDefault="00AE1264">
      <w:pPr>
        <w:spacing w:before="6"/>
        <w:rPr>
          <w:rFonts w:ascii="Calibri" w:hAnsi="Calibri" w:cs="Arial"/>
          <w:sz w:val="24"/>
          <w:szCs w:val="24"/>
          <w:lang w:val="pt-BR"/>
        </w:rPr>
      </w:pPr>
    </w:p>
    <w:p w14:paraId="21BC3A2A" w14:textId="77777777" w:rsidR="00AE1264" w:rsidRDefault="00B56857">
      <w:pPr>
        <w:ind w:left="1379" w:right="68" w:hanging="569"/>
        <w:jc w:val="both"/>
        <w:rPr>
          <w:rFonts w:ascii="Calibri" w:eastAsia="Arial" w:hAnsi="Calibri" w:cs="Arial"/>
          <w:sz w:val="24"/>
          <w:szCs w:val="24"/>
          <w:lang w:val="pt-BR"/>
        </w:rPr>
      </w:pPr>
      <w:r>
        <w:rPr>
          <w:rFonts w:ascii="Calibri" w:eastAsia="Arial" w:hAnsi="Calibri" w:cs="Arial"/>
          <w:sz w:val="24"/>
          <w:szCs w:val="24"/>
          <w:lang w:val="pt-BR"/>
        </w:rPr>
        <w:t xml:space="preserve">13.2.1. Após a homologação referida no caput, o adjudicatário será convocado para assinar o Contrato com a FUNDECC no prazo de 5 (cinco) dias da convocação (§ 1º, Art. 27 do Decreto n.º </w:t>
      </w:r>
      <w:proofErr w:type="gramStart"/>
      <w:r>
        <w:rPr>
          <w:rFonts w:ascii="Calibri" w:eastAsia="Arial" w:hAnsi="Calibri" w:cs="Arial"/>
          <w:sz w:val="24"/>
          <w:szCs w:val="24"/>
          <w:lang w:val="pt-BR"/>
        </w:rPr>
        <w:t>5.450 ,</w:t>
      </w:r>
      <w:proofErr w:type="gramEnd"/>
      <w:r>
        <w:rPr>
          <w:rFonts w:ascii="Calibri" w:eastAsia="Arial" w:hAnsi="Calibri" w:cs="Arial"/>
          <w:sz w:val="24"/>
          <w:szCs w:val="24"/>
          <w:lang w:val="pt-BR"/>
        </w:rPr>
        <w:t xml:space="preserve"> de 31 de maio de 2005).</w:t>
      </w:r>
    </w:p>
    <w:p w14:paraId="4D101527" w14:textId="77777777" w:rsidR="00AE1264" w:rsidRDefault="00AE1264">
      <w:pPr>
        <w:rPr>
          <w:rFonts w:ascii="Calibri" w:hAnsi="Calibri" w:cs="Arial"/>
          <w:sz w:val="24"/>
          <w:szCs w:val="24"/>
          <w:lang w:val="pt-BR"/>
        </w:rPr>
      </w:pPr>
    </w:p>
    <w:p w14:paraId="7D086656" w14:textId="77777777" w:rsidR="00AE1264" w:rsidRDefault="00B56857">
      <w:pPr>
        <w:ind w:left="1379" w:right="68" w:hanging="569"/>
        <w:jc w:val="both"/>
        <w:rPr>
          <w:rFonts w:ascii="Calibri" w:eastAsia="Arial" w:hAnsi="Calibri" w:cs="Arial"/>
          <w:sz w:val="24"/>
          <w:szCs w:val="24"/>
          <w:lang w:val="pt-BR"/>
        </w:rPr>
      </w:pPr>
      <w:r>
        <w:rPr>
          <w:rFonts w:ascii="Calibri" w:eastAsia="Arial" w:hAnsi="Calibri" w:cs="Arial"/>
          <w:sz w:val="24"/>
          <w:szCs w:val="24"/>
          <w:lang w:val="pt-BR"/>
        </w:rPr>
        <w:t>13.2.2. Na assinatura do Contrato, será exigida a comprovação das condições de habilitação consignadas no edital, as quais deverão ser mantidas pela licitante durante a vigência do ajuste (§ 2º, Art. 27 do Decreto n.º 5.450, de 31 de maio de 2005).</w:t>
      </w:r>
    </w:p>
    <w:p w14:paraId="464AE408" w14:textId="77777777" w:rsidR="00AE1264" w:rsidRDefault="00AE1264">
      <w:pPr>
        <w:rPr>
          <w:rFonts w:ascii="Calibri" w:hAnsi="Calibri" w:cs="Arial"/>
          <w:sz w:val="24"/>
          <w:szCs w:val="24"/>
          <w:lang w:val="pt-BR"/>
        </w:rPr>
      </w:pPr>
    </w:p>
    <w:p w14:paraId="421AEB3C" w14:textId="77777777" w:rsidR="00AE1264" w:rsidRDefault="00B56857">
      <w:pPr>
        <w:ind w:left="102" w:right="69"/>
        <w:jc w:val="both"/>
        <w:rPr>
          <w:rFonts w:ascii="Calibri" w:eastAsia="Arial" w:hAnsi="Calibri" w:cs="Arial"/>
          <w:sz w:val="24"/>
          <w:szCs w:val="24"/>
          <w:lang w:val="pt-BR"/>
        </w:rPr>
      </w:pPr>
      <w:r>
        <w:rPr>
          <w:rFonts w:ascii="Calibri" w:eastAsia="Arial" w:hAnsi="Calibri" w:cs="Arial"/>
          <w:sz w:val="24"/>
          <w:szCs w:val="24"/>
          <w:lang w:val="pt-BR"/>
        </w:rPr>
        <w:t xml:space="preserve">13.3. Se vencedora da licitação não fizer a comprovação referida no subitem anterior ou quando, injustificadamente, recusar-se a assinar o Contrato, poderá ser convocada outra licitante, desde que respeitada a ordem de classificação, para, após comprovados os requisitos </w:t>
      </w:r>
      <w:proofErr w:type="spellStart"/>
      <w:r>
        <w:rPr>
          <w:rFonts w:ascii="Calibri" w:eastAsia="Arial" w:hAnsi="Calibri" w:cs="Arial"/>
          <w:sz w:val="24"/>
          <w:szCs w:val="24"/>
          <w:lang w:val="pt-BR"/>
        </w:rPr>
        <w:t>habilitatórios</w:t>
      </w:r>
      <w:proofErr w:type="spellEnd"/>
      <w:r>
        <w:rPr>
          <w:rFonts w:ascii="Calibri" w:eastAsia="Arial" w:hAnsi="Calibri" w:cs="Arial"/>
          <w:sz w:val="24"/>
          <w:szCs w:val="24"/>
          <w:lang w:val="pt-BR"/>
        </w:rPr>
        <w:t xml:space="preserve"> e feita a negociação, assinar o Contrato, sem prejuízo das multas previstas em edital e demais cominações legais. (§ 3º, Art. 27 do Decreto n.º 5.450, de 31 de maio de 2005).</w:t>
      </w:r>
    </w:p>
    <w:p w14:paraId="1DBF3EF5" w14:textId="77777777" w:rsidR="00AE1264" w:rsidRDefault="00AE1264">
      <w:pPr>
        <w:rPr>
          <w:rFonts w:ascii="Calibri" w:hAnsi="Calibri" w:cs="Arial"/>
          <w:sz w:val="24"/>
          <w:szCs w:val="24"/>
          <w:lang w:val="pt-BR"/>
        </w:rPr>
      </w:pPr>
    </w:p>
    <w:p w14:paraId="4CDEEE88" w14:textId="77777777" w:rsidR="00AE1264" w:rsidRDefault="00AE1264">
      <w:pPr>
        <w:spacing w:before="12"/>
        <w:rPr>
          <w:rFonts w:ascii="Calibri" w:hAnsi="Calibri" w:cs="Arial"/>
          <w:sz w:val="24"/>
          <w:szCs w:val="24"/>
          <w:lang w:val="pt-BR"/>
        </w:rPr>
      </w:pPr>
    </w:p>
    <w:p w14:paraId="1F71B3B8"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XIV</w:t>
      </w:r>
    </w:p>
    <w:p w14:paraId="68086B4A"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DAS SANÇÕES ADMINISTRATIVAS</w:t>
      </w:r>
    </w:p>
    <w:p w14:paraId="2608E0BC" w14:textId="77777777" w:rsidR="00AE1264" w:rsidRDefault="00AE1264">
      <w:pPr>
        <w:rPr>
          <w:rFonts w:ascii="Calibri" w:hAnsi="Calibri" w:cs="Arial"/>
          <w:sz w:val="24"/>
          <w:szCs w:val="24"/>
          <w:lang w:val="pt-BR"/>
        </w:rPr>
      </w:pPr>
    </w:p>
    <w:p w14:paraId="3DA24086" w14:textId="77777777" w:rsidR="00AE1264" w:rsidRDefault="00B56857">
      <w:pPr>
        <w:ind w:left="102" w:right="71"/>
        <w:jc w:val="both"/>
        <w:rPr>
          <w:rFonts w:ascii="Calibri" w:eastAsia="Arial" w:hAnsi="Calibri" w:cs="Arial"/>
          <w:sz w:val="24"/>
          <w:szCs w:val="24"/>
          <w:lang w:val="pt-BR"/>
        </w:rPr>
      </w:pPr>
      <w:r>
        <w:rPr>
          <w:rFonts w:ascii="Calibri" w:eastAsia="Arial" w:hAnsi="Calibri" w:cs="Arial"/>
          <w:sz w:val="24"/>
          <w:szCs w:val="24"/>
          <w:lang w:val="pt-BR"/>
        </w:rPr>
        <w:t xml:space="preserve">14.1. A </w:t>
      </w:r>
      <w:r>
        <w:rPr>
          <w:rFonts w:ascii="Calibri" w:eastAsia="Arial" w:hAnsi="Calibri" w:cs="Arial"/>
          <w:b/>
          <w:sz w:val="24"/>
          <w:szCs w:val="24"/>
          <w:lang w:val="pt-BR"/>
        </w:rPr>
        <w:t xml:space="preserve">licitante </w:t>
      </w:r>
      <w:r>
        <w:rPr>
          <w:rFonts w:ascii="Calibri" w:eastAsia="Arial" w:hAnsi="Calibri" w:cs="Arial"/>
          <w:sz w:val="24"/>
          <w:szCs w:val="24"/>
          <w:lang w:val="pt-BR"/>
        </w:rPr>
        <w:t>será sancionada com o impedimento de licitar e contratar com a Administração Pública e será descredenciada no SICAF e no cadastro de fornecedores da FUNDECC, pelo prazo de até 5 (cinco) anos, sem prejuízo de multa de até 20%(vinte por cento) do valor estimado para a contratação e demais cominações legais, nos seguintes casos:</w:t>
      </w:r>
    </w:p>
    <w:p w14:paraId="14921F50" w14:textId="77777777" w:rsidR="00AE1264" w:rsidRDefault="00AE1264">
      <w:pPr>
        <w:spacing w:before="3"/>
        <w:rPr>
          <w:rFonts w:ascii="Calibri" w:hAnsi="Calibri" w:cs="Arial"/>
          <w:sz w:val="24"/>
          <w:szCs w:val="24"/>
          <w:lang w:val="pt-BR"/>
        </w:rPr>
      </w:pPr>
    </w:p>
    <w:p w14:paraId="44C7F03E" w14:textId="77777777" w:rsidR="00AE1264" w:rsidRDefault="00B56857">
      <w:pPr>
        <w:ind w:left="810"/>
        <w:rPr>
          <w:rFonts w:ascii="Calibri" w:hAnsi="Calibri" w:cs="Arial"/>
          <w:sz w:val="24"/>
          <w:szCs w:val="24"/>
          <w:lang w:val="pt-BR"/>
        </w:rPr>
      </w:pPr>
      <w:r>
        <w:rPr>
          <w:rFonts w:ascii="Calibri" w:eastAsia="Arial" w:hAnsi="Calibri" w:cs="Arial"/>
          <w:sz w:val="24"/>
          <w:szCs w:val="24"/>
          <w:lang w:val="pt-BR"/>
        </w:rPr>
        <w:t xml:space="preserve">14.1.1 cometer fraude fiscal; </w:t>
      </w:r>
    </w:p>
    <w:p w14:paraId="45584C7F" w14:textId="77777777" w:rsidR="00AE1264" w:rsidRDefault="00B56857">
      <w:pPr>
        <w:spacing w:before="29"/>
        <w:ind w:left="810"/>
        <w:rPr>
          <w:rFonts w:ascii="Calibri" w:eastAsia="Arial" w:hAnsi="Calibri" w:cs="Arial"/>
          <w:sz w:val="24"/>
          <w:szCs w:val="24"/>
          <w:lang w:val="pt-BR"/>
        </w:rPr>
      </w:pPr>
      <w:r>
        <w:rPr>
          <w:rFonts w:ascii="Calibri" w:eastAsia="Arial" w:hAnsi="Calibri" w:cs="Arial"/>
          <w:sz w:val="24"/>
          <w:szCs w:val="24"/>
          <w:lang w:val="pt-BR"/>
        </w:rPr>
        <w:t>14.1.2 apresentar documento falso;</w:t>
      </w:r>
    </w:p>
    <w:p w14:paraId="677B7309" w14:textId="77777777" w:rsidR="00AE1264" w:rsidRDefault="00B56857">
      <w:pPr>
        <w:spacing w:before="60"/>
        <w:ind w:left="810"/>
        <w:rPr>
          <w:rFonts w:ascii="Calibri" w:eastAsia="Arial" w:hAnsi="Calibri" w:cs="Arial"/>
          <w:sz w:val="24"/>
          <w:szCs w:val="24"/>
          <w:lang w:val="pt-BR"/>
        </w:rPr>
      </w:pPr>
      <w:r>
        <w:rPr>
          <w:rFonts w:ascii="Calibri" w:eastAsia="Arial" w:hAnsi="Calibri" w:cs="Arial"/>
          <w:sz w:val="24"/>
          <w:szCs w:val="24"/>
          <w:lang w:val="pt-BR"/>
        </w:rPr>
        <w:t>14.1.3 fizer declaração falsa;</w:t>
      </w:r>
    </w:p>
    <w:p w14:paraId="05F90461" w14:textId="77777777" w:rsidR="00AE1264" w:rsidRDefault="00B56857">
      <w:pPr>
        <w:spacing w:before="60"/>
        <w:ind w:left="810"/>
        <w:rPr>
          <w:rFonts w:ascii="Calibri" w:eastAsia="Arial" w:hAnsi="Calibri" w:cs="Arial"/>
          <w:sz w:val="24"/>
          <w:szCs w:val="24"/>
          <w:lang w:val="pt-BR"/>
        </w:rPr>
      </w:pPr>
      <w:r>
        <w:rPr>
          <w:rFonts w:ascii="Calibri" w:eastAsia="Arial" w:hAnsi="Calibri" w:cs="Arial"/>
          <w:sz w:val="24"/>
          <w:szCs w:val="24"/>
          <w:lang w:val="pt-BR"/>
        </w:rPr>
        <w:t>14.1.4 comportar-se de modo inidôneo;</w:t>
      </w:r>
    </w:p>
    <w:p w14:paraId="3D29A420" w14:textId="77777777" w:rsidR="00AE1264" w:rsidRDefault="00B56857">
      <w:pPr>
        <w:spacing w:before="60"/>
        <w:ind w:left="810"/>
        <w:rPr>
          <w:rFonts w:ascii="Calibri" w:eastAsia="Arial" w:hAnsi="Calibri" w:cs="Arial"/>
          <w:sz w:val="24"/>
          <w:szCs w:val="24"/>
          <w:lang w:val="pt-BR"/>
        </w:rPr>
      </w:pPr>
      <w:r>
        <w:rPr>
          <w:rFonts w:ascii="Calibri" w:eastAsia="Arial" w:hAnsi="Calibri" w:cs="Arial"/>
          <w:sz w:val="24"/>
          <w:szCs w:val="24"/>
          <w:lang w:val="pt-BR"/>
        </w:rPr>
        <w:t>14.1.5 não assinar o contrato no prazo estabelecido;</w:t>
      </w:r>
    </w:p>
    <w:p w14:paraId="018A43E2" w14:textId="77777777" w:rsidR="00AE1264" w:rsidRDefault="00B56857">
      <w:pPr>
        <w:spacing w:before="60"/>
        <w:ind w:left="810"/>
        <w:rPr>
          <w:rFonts w:ascii="Calibri" w:eastAsia="Arial" w:hAnsi="Calibri" w:cs="Arial"/>
          <w:sz w:val="24"/>
          <w:szCs w:val="24"/>
          <w:lang w:val="pt-BR"/>
        </w:rPr>
      </w:pPr>
      <w:r>
        <w:rPr>
          <w:rFonts w:ascii="Calibri" w:eastAsia="Arial" w:hAnsi="Calibri" w:cs="Arial"/>
          <w:sz w:val="24"/>
          <w:szCs w:val="24"/>
          <w:lang w:val="pt-BR"/>
        </w:rPr>
        <w:t>14.1.6 deixar de entregar a documentação exigida no certame;</w:t>
      </w:r>
    </w:p>
    <w:p w14:paraId="305AE9ED" w14:textId="77777777" w:rsidR="00AE1264" w:rsidRDefault="00B56857">
      <w:pPr>
        <w:spacing w:before="60"/>
        <w:ind w:left="810"/>
        <w:rPr>
          <w:rFonts w:ascii="Calibri" w:eastAsia="Arial" w:hAnsi="Calibri" w:cs="Arial"/>
          <w:sz w:val="24"/>
          <w:szCs w:val="24"/>
          <w:lang w:val="pt-BR"/>
        </w:rPr>
      </w:pPr>
      <w:r>
        <w:rPr>
          <w:rFonts w:ascii="Calibri" w:eastAsia="Arial" w:hAnsi="Calibri" w:cs="Arial"/>
          <w:sz w:val="24"/>
          <w:szCs w:val="24"/>
          <w:lang w:val="pt-BR"/>
        </w:rPr>
        <w:t>14.1.7 não mantiver a proposta</w:t>
      </w:r>
    </w:p>
    <w:p w14:paraId="2ACD051D" w14:textId="77777777" w:rsidR="00AE1264" w:rsidRDefault="00AE1264">
      <w:pPr>
        <w:rPr>
          <w:rFonts w:ascii="Calibri" w:hAnsi="Calibri" w:cs="Arial"/>
          <w:sz w:val="24"/>
          <w:szCs w:val="24"/>
          <w:lang w:val="pt-BR"/>
        </w:rPr>
      </w:pPr>
    </w:p>
    <w:p w14:paraId="1649EA9D" w14:textId="77777777" w:rsidR="00AE1264" w:rsidRDefault="00B56857">
      <w:pPr>
        <w:ind w:left="102" w:right="72"/>
        <w:jc w:val="both"/>
        <w:rPr>
          <w:rFonts w:ascii="Calibri" w:eastAsia="Arial" w:hAnsi="Calibri" w:cs="Arial"/>
          <w:sz w:val="24"/>
          <w:szCs w:val="24"/>
          <w:lang w:val="pt-BR"/>
        </w:rPr>
      </w:pPr>
      <w:r>
        <w:rPr>
          <w:rFonts w:ascii="Calibri" w:eastAsia="Arial" w:hAnsi="Calibri" w:cs="Arial"/>
          <w:sz w:val="24"/>
          <w:szCs w:val="24"/>
          <w:lang w:val="pt-BR"/>
        </w:rPr>
        <w:t>14.2. Para os fins do item 14.1.4, reputar-se-ão inidôneos atos como os descritos nos artigos 90 e seguintes da Lei nº 8.666/93.</w:t>
      </w:r>
    </w:p>
    <w:p w14:paraId="2CBA464A" w14:textId="77777777" w:rsidR="00AE1264" w:rsidRDefault="00AE1264">
      <w:pPr>
        <w:rPr>
          <w:rFonts w:ascii="Calibri" w:hAnsi="Calibri" w:cs="Arial"/>
          <w:sz w:val="24"/>
          <w:szCs w:val="24"/>
          <w:lang w:val="pt-BR"/>
        </w:rPr>
      </w:pPr>
    </w:p>
    <w:p w14:paraId="01275E64" w14:textId="77777777" w:rsidR="00AE1264" w:rsidRDefault="00B56857">
      <w:pPr>
        <w:ind w:left="102" w:right="68"/>
        <w:jc w:val="both"/>
        <w:rPr>
          <w:rFonts w:ascii="Calibri" w:eastAsia="Arial" w:hAnsi="Calibri" w:cs="Arial"/>
          <w:sz w:val="24"/>
          <w:szCs w:val="24"/>
          <w:lang w:val="pt-BR"/>
        </w:rPr>
      </w:pPr>
      <w:r>
        <w:rPr>
          <w:rFonts w:ascii="Calibri" w:eastAsia="Arial" w:hAnsi="Calibri" w:cs="Arial"/>
          <w:sz w:val="24"/>
          <w:szCs w:val="24"/>
          <w:lang w:val="pt-BR"/>
        </w:rPr>
        <w:t>14.3. Além do previsto nos subitens anteriores, pela inexecução total ou parcial das obrigações assumidas e pela verificação de quaisquer das situações previstas no art. 78, incisos I a XI da Lei n.º 8.666/93, a FUNDECC poderá aplicar à licitante contratada as seguintes penalidades, sem prejuízo das demais cominações legais e da reparação dos danos causados à FUNDECC:</w:t>
      </w:r>
    </w:p>
    <w:p w14:paraId="5E5CC176" w14:textId="77777777" w:rsidR="00AE1264" w:rsidRDefault="00B56857">
      <w:pPr>
        <w:ind w:left="1736"/>
        <w:rPr>
          <w:rFonts w:ascii="Calibri" w:eastAsia="Arial" w:hAnsi="Calibri" w:cs="Arial"/>
          <w:sz w:val="24"/>
          <w:szCs w:val="24"/>
          <w:lang w:val="pt-BR"/>
        </w:rPr>
      </w:pPr>
      <w:r>
        <w:rPr>
          <w:rFonts w:ascii="Calibri" w:eastAsia="Arial" w:hAnsi="Calibri" w:cs="Arial"/>
          <w:sz w:val="24"/>
          <w:szCs w:val="24"/>
          <w:lang w:val="pt-BR"/>
        </w:rPr>
        <w:t>a) advertência;</w:t>
      </w:r>
    </w:p>
    <w:p w14:paraId="2776A49F" w14:textId="77777777" w:rsidR="00AE1264" w:rsidRDefault="00B56857">
      <w:pPr>
        <w:spacing w:before="21"/>
        <w:ind w:left="1736"/>
        <w:rPr>
          <w:rFonts w:ascii="Calibri" w:eastAsia="Arial" w:hAnsi="Calibri" w:cs="Arial"/>
          <w:sz w:val="24"/>
          <w:szCs w:val="24"/>
          <w:lang w:val="pt-BR"/>
        </w:rPr>
      </w:pPr>
      <w:r>
        <w:rPr>
          <w:rFonts w:ascii="Calibri" w:eastAsia="Arial" w:hAnsi="Calibri" w:cs="Arial"/>
          <w:sz w:val="24"/>
          <w:szCs w:val="24"/>
          <w:lang w:val="pt-BR"/>
        </w:rPr>
        <w:t>b) multa;</w:t>
      </w:r>
    </w:p>
    <w:p w14:paraId="0D963FCE" w14:textId="77777777" w:rsidR="00AE1264" w:rsidRDefault="00AE1264">
      <w:pPr>
        <w:rPr>
          <w:rFonts w:ascii="Calibri" w:hAnsi="Calibri" w:cs="Arial"/>
          <w:sz w:val="24"/>
          <w:szCs w:val="24"/>
          <w:lang w:val="pt-BR"/>
        </w:rPr>
      </w:pPr>
    </w:p>
    <w:p w14:paraId="581A85B8" w14:textId="77777777" w:rsidR="00AE1264" w:rsidRDefault="00B56857">
      <w:pPr>
        <w:ind w:left="102" w:right="563"/>
        <w:jc w:val="both"/>
        <w:rPr>
          <w:rFonts w:ascii="Calibri" w:eastAsia="Arial" w:hAnsi="Calibri" w:cs="Arial"/>
          <w:sz w:val="24"/>
          <w:szCs w:val="24"/>
          <w:lang w:val="pt-BR"/>
        </w:rPr>
      </w:pPr>
      <w:r>
        <w:rPr>
          <w:rFonts w:ascii="Calibri" w:eastAsia="Arial" w:hAnsi="Calibri" w:cs="Arial"/>
          <w:sz w:val="24"/>
          <w:szCs w:val="24"/>
          <w:lang w:val="pt-BR"/>
        </w:rPr>
        <w:t>14.4. Nenhuma penalidade será aplicada sem o devido processo administrativo.</w:t>
      </w:r>
    </w:p>
    <w:p w14:paraId="0C88D36A" w14:textId="77777777" w:rsidR="00AE1264" w:rsidRDefault="00AE1264">
      <w:pPr>
        <w:rPr>
          <w:rFonts w:ascii="Calibri" w:hAnsi="Calibri" w:cs="Arial"/>
          <w:sz w:val="24"/>
          <w:szCs w:val="24"/>
          <w:lang w:val="pt-BR"/>
        </w:rPr>
      </w:pPr>
    </w:p>
    <w:p w14:paraId="78234EBD"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14.5. A aplicação da penalidade ocorrerá após defesa prévia do interessado, no prazo de 05(cinco) dias úteis a contar da intimação do ato.</w:t>
      </w:r>
    </w:p>
    <w:p w14:paraId="7D90A291" w14:textId="77777777" w:rsidR="00AE1264" w:rsidRDefault="00AE1264">
      <w:pPr>
        <w:spacing w:before="6"/>
        <w:rPr>
          <w:rFonts w:ascii="Calibri" w:hAnsi="Calibri" w:cs="Arial"/>
          <w:sz w:val="24"/>
          <w:szCs w:val="24"/>
          <w:lang w:val="pt-BR"/>
        </w:rPr>
      </w:pPr>
    </w:p>
    <w:p w14:paraId="30B982E6" w14:textId="77777777" w:rsidR="00AE1264" w:rsidRDefault="00B56857">
      <w:pPr>
        <w:ind w:left="102" w:right="99"/>
        <w:jc w:val="both"/>
        <w:rPr>
          <w:rFonts w:ascii="Calibri" w:eastAsia="Arial" w:hAnsi="Calibri" w:cs="Arial"/>
          <w:sz w:val="24"/>
          <w:szCs w:val="24"/>
          <w:lang w:val="pt-BR"/>
        </w:rPr>
      </w:pPr>
      <w:r>
        <w:rPr>
          <w:rFonts w:ascii="Calibri" w:eastAsia="Arial" w:hAnsi="Calibri" w:cs="Arial"/>
          <w:sz w:val="24"/>
          <w:szCs w:val="24"/>
          <w:lang w:val="pt-BR"/>
        </w:rPr>
        <w:t>14.6. Das penalidades de que tratam as alíneas “a” e “b” cabe recurso ou pedido de representação na forma da legislação em vigor.</w:t>
      </w:r>
    </w:p>
    <w:p w14:paraId="57DF6C86" w14:textId="77777777" w:rsidR="00AE1264" w:rsidRDefault="00AE1264">
      <w:pPr>
        <w:rPr>
          <w:rFonts w:ascii="Calibri" w:hAnsi="Calibri" w:cs="Arial"/>
          <w:sz w:val="24"/>
          <w:szCs w:val="24"/>
          <w:lang w:val="pt-BR"/>
        </w:rPr>
      </w:pPr>
    </w:p>
    <w:p w14:paraId="315328A6" w14:textId="77777777" w:rsidR="00AE1264" w:rsidRDefault="00B56857">
      <w:pPr>
        <w:ind w:left="102" w:right="67"/>
        <w:jc w:val="both"/>
        <w:rPr>
          <w:rFonts w:ascii="Calibri" w:eastAsia="Arial" w:hAnsi="Calibri" w:cs="Arial"/>
          <w:sz w:val="24"/>
          <w:szCs w:val="24"/>
          <w:lang w:val="pt-BR"/>
        </w:rPr>
      </w:pPr>
      <w:r>
        <w:rPr>
          <w:rFonts w:ascii="Calibri" w:eastAsia="Arial" w:hAnsi="Calibri" w:cs="Arial"/>
          <w:sz w:val="24"/>
          <w:szCs w:val="24"/>
          <w:lang w:val="pt-BR"/>
        </w:rPr>
        <w:t xml:space="preserve">14.7. A penalidade de advertência será aplicada quando ocorrer o descumprimento das obrigações assumidas, desde que sua gravidade, a critério da </w:t>
      </w:r>
      <w:r>
        <w:rPr>
          <w:rFonts w:ascii="Calibri" w:eastAsia="Arial" w:hAnsi="Calibri" w:cs="Arial"/>
          <w:b/>
          <w:sz w:val="24"/>
          <w:szCs w:val="24"/>
          <w:lang w:val="pt-BR"/>
        </w:rPr>
        <w:t>FUNDECC</w:t>
      </w:r>
      <w:r>
        <w:rPr>
          <w:rFonts w:ascii="Calibri" w:eastAsia="Arial" w:hAnsi="Calibri" w:cs="Arial"/>
          <w:sz w:val="24"/>
          <w:szCs w:val="24"/>
          <w:lang w:val="pt-BR"/>
        </w:rPr>
        <w:t>, mediante justificativa, não recomende a aplicação de outra penalidade, exceto nos casos de reincidência dos fatos que ensejaram a advertência, quando deverá ser aplicada penalidade de multa na forma da alínea “c” do item 14.8 infra.</w:t>
      </w:r>
    </w:p>
    <w:p w14:paraId="5E4B2538" w14:textId="77777777" w:rsidR="00AE1264" w:rsidRDefault="00AE1264">
      <w:pPr>
        <w:rPr>
          <w:rFonts w:ascii="Calibri" w:hAnsi="Calibri" w:cs="Arial"/>
          <w:sz w:val="24"/>
          <w:szCs w:val="24"/>
          <w:lang w:val="pt-BR"/>
        </w:rPr>
      </w:pPr>
    </w:p>
    <w:p w14:paraId="03DFC909" w14:textId="77777777" w:rsidR="00AE1264" w:rsidRDefault="00B56857">
      <w:pPr>
        <w:ind w:left="102" w:right="895"/>
        <w:jc w:val="both"/>
        <w:rPr>
          <w:rFonts w:ascii="Calibri" w:eastAsia="Arial" w:hAnsi="Calibri" w:cs="Arial"/>
          <w:sz w:val="24"/>
          <w:szCs w:val="24"/>
          <w:lang w:val="pt-BR"/>
        </w:rPr>
      </w:pPr>
      <w:r>
        <w:rPr>
          <w:rFonts w:ascii="Calibri" w:eastAsia="Arial" w:hAnsi="Calibri" w:cs="Arial"/>
          <w:sz w:val="24"/>
          <w:szCs w:val="24"/>
          <w:lang w:val="pt-BR"/>
        </w:rPr>
        <w:lastRenderedPageBreak/>
        <w:t>14.8. A penalidade de multa será aplicada nos seguintes casos e proporções:</w:t>
      </w:r>
    </w:p>
    <w:p w14:paraId="3B302321" w14:textId="77777777" w:rsidR="00AE1264" w:rsidRDefault="00AE1264">
      <w:pPr>
        <w:rPr>
          <w:rFonts w:ascii="Calibri" w:hAnsi="Calibri" w:cs="Arial"/>
          <w:sz w:val="24"/>
          <w:szCs w:val="24"/>
          <w:lang w:val="pt-BR"/>
        </w:rPr>
      </w:pPr>
    </w:p>
    <w:p w14:paraId="40C0800E" w14:textId="77777777" w:rsidR="00AE1264" w:rsidRDefault="00B56857">
      <w:pPr>
        <w:ind w:left="1595" w:right="79" w:hanging="360"/>
        <w:jc w:val="both"/>
        <w:rPr>
          <w:rFonts w:ascii="Calibri" w:hAnsi="Calibri" w:cs="Arial"/>
          <w:sz w:val="24"/>
          <w:szCs w:val="24"/>
          <w:lang w:val="pt-BR"/>
        </w:rPr>
      </w:pPr>
      <w:proofErr w:type="gramStart"/>
      <w:r>
        <w:rPr>
          <w:rFonts w:ascii="Calibri" w:eastAsia="Arial" w:hAnsi="Calibri" w:cs="Arial"/>
          <w:sz w:val="24"/>
          <w:szCs w:val="24"/>
          <w:lang w:val="pt-BR"/>
        </w:rPr>
        <w:t>a</w:t>
      </w:r>
      <w:proofErr w:type="gramEnd"/>
      <w:r>
        <w:rPr>
          <w:rFonts w:ascii="Calibri" w:eastAsia="Arial" w:hAnsi="Calibri" w:cs="Arial"/>
          <w:sz w:val="24"/>
          <w:szCs w:val="24"/>
          <w:lang w:val="pt-BR"/>
        </w:rPr>
        <w:t xml:space="preserve">). </w:t>
      </w:r>
      <w:proofErr w:type="gramStart"/>
      <w:r>
        <w:rPr>
          <w:rFonts w:ascii="Calibri" w:eastAsia="Arial" w:hAnsi="Calibri" w:cs="Arial"/>
          <w:sz w:val="24"/>
          <w:szCs w:val="24"/>
          <w:lang w:val="pt-BR"/>
        </w:rPr>
        <w:t>recusa</w:t>
      </w:r>
      <w:proofErr w:type="gramEnd"/>
      <w:r>
        <w:rPr>
          <w:rFonts w:ascii="Calibri" w:eastAsia="Arial" w:hAnsi="Calibri" w:cs="Arial"/>
          <w:sz w:val="24"/>
          <w:szCs w:val="24"/>
          <w:lang w:val="pt-BR"/>
        </w:rPr>
        <w:t xml:space="preserve"> injustificada da adjudicatária em assinar o Contrato no prazo estabelecido: 10% (dez por cento) sobre o valor global do Contrato; </w:t>
      </w:r>
    </w:p>
    <w:p w14:paraId="33FD7579" w14:textId="77777777" w:rsidR="00AE1264" w:rsidRDefault="00AE1264">
      <w:pPr>
        <w:rPr>
          <w:rFonts w:ascii="Calibri" w:hAnsi="Calibri" w:cs="Arial"/>
          <w:sz w:val="24"/>
          <w:szCs w:val="24"/>
          <w:lang w:val="pt-BR"/>
        </w:rPr>
      </w:pPr>
    </w:p>
    <w:p w14:paraId="1D907B60" w14:textId="77777777" w:rsidR="00AE1264" w:rsidRDefault="00B56857">
      <w:pPr>
        <w:tabs>
          <w:tab w:val="left" w:pos="1540"/>
        </w:tabs>
        <w:spacing w:before="29"/>
        <w:ind w:left="1482" w:right="71" w:hanging="360"/>
        <w:jc w:val="both"/>
        <w:rPr>
          <w:rFonts w:ascii="Calibri" w:eastAsia="Arial" w:hAnsi="Calibri" w:cs="Arial"/>
          <w:sz w:val="24"/>
          <w:szCs w:val="24"/>
          <w:lang w:val="pt-BR"/>
        </w:rPr>
      </w:pPr>
      <w:proofErr w:type="gramStart"/>
      <w:r>
        <w:rPr>
          <w:rFonts w:ascii="Calibri" w:eastAsia="Arial" w:hAnsi="Calibri" w:cs="Arial"/>
          <w:sz w:val="24"/>
          <w:szCs w:val="24"/>
          <w:lang w:val="pt-BR"/>
        </w:rPr>
        <w:t>b</w:t>
      </w:r>
      <w:proofErr w:type="gramEnd"/>
      <w:r>
        <w:rPr>
          <w:rFonts w:ascii="Calibri" w:eastAsia="Arial" w:hAnsi="Calibri" w:cs="Arial"/>
          <w:sz w:val="24"/>
          <w:szCs w:val="24"/>
          <w:lang w:val="pt-BR"/>
        </w:rPr>
        <w:t>).</w:t>
      </w:r>
      <w:r>
        <w:rPr>
          <w:rFonts w:ascii="Calibri" w:eastAsia="Arial" w:hAnsi="Calibri" w:cs="Arial"/>
          <w:sz w:val="24"/>
          <w:szCs w:val="24"/>
          <w:lang w:val="pt-BR"/>
        </w:rPr>
        <w:tab/>
      </w:r>
      <w:proofErr w:type="gramStart"/>
      <w:r>
        <w:rPr>
          <w:rFonts w:ascii="Calibri" w:eastAsia="Arial" w:hAnsi="Calibri" w:cs="Arial"/>
          <w:sz w:val="24"/>
          <w:szCs w:val="24"/>
          <w:lang w:val="pt-BR"/>
        </w:rPr>
        <w:t>atraso</w:t>
      </w:r>
      <w:proofErr w:type="gramEnd"/>
      <w:r>
        <w:rPr>
          <w:rFonts w:ascii="Calibri" w:eastAsia="Arial" w:hAnsi="Calibri" w:cs="Arial"/>
          <w:sz w:val="24"/>
          <w:szCs w:val="24"/>
          <w:lang w:val="pt-BR"/>
        </w:rPr>
        <w:t xml:space="preserve"> na entrega do objeto da licitação, ou parte dele, em relação ao prazo estipulado: 0,33% (zero vírgula trinta e três por cento), por dia de atraso, sobre o valor do produto não entregue, até no máximo de 10% (dez por cento), sobre o valor global do contrato, o que ensejará a rescisão contratual;</w:t>
      </w:r>
    </w:p>
    <w:p w14:paraId="4AD9D23D" w14:textId="77777777" w:rsidR="00AE1264" w:rsidRDefault="00AE1264">
      <w:pPr>
        <w:rPr>
          <w:rFonts w:ascii="Calibri" w:hAnsi="Calibri" w:cs="Arial"/>
          <w:sz w:val="24"/>
          <w:szCs w:val="24"/>
          <w:lang w:val="pt-BR"/>
        </w:rPr>
      </w:pPr>
    </w:p>
    <w:p w14:paraId="21634920" w14:textId="77777777" w:rsidR="00AE1264" w:rsidRDefault="00B56857">
      <w:pPr>
        <w:ind w:left="1379" w:right="77" w:hanging="283"/>
        <w:jc w:val="both"/>
        <w:rPr>
          <w:rFonts w:ascii="Calibri" w:eastAsia="Arial" w:hAnsi="Calibri" w:cs="Arial"/>
          <w:sz w:val="24"/>
          <w:szCs w:val="24"/>
          <w:lang w:val="pt-BR"/>
        </w:rPr>
      </w:pPr>
      <w:r>
        <w:rPr>
          <w:rFonts w:ascii="Calibri" w:eastAsia="Arial" w:hAnsi="Calibri" w:cs="Arial"/>
          <w:sz w:val="24"/>
          <w:szCs w:val="24"/>
          <w:lang w:val="pt-BR"/>
        </w:rPr>
        <w:t>c) ocorrência de qualquer outro tipo de inadimplência não abrangido pelas alíneas anteriores: 10% (dez por cento) do valor global do Contrato para cada evento.</w:t>
      </w:r>
    </w:p>
    <w:p w14:paraId="78F917BB" w14:textId="77777777" w:rsidR="00AE1264" w:rsidRDefault="00AE1264">
      <w:pPr>
        <w:rPr>
          <w:rFonts w:ascii="Calibri" w:hAnsi="Calibri" w:cs="Arial"/>
          <w:sz w:val="24"/>
          <w:szCs w:val="24"/>
          <w:lang w:val="pt-BR"/>
        </w:rPr>
      </w:pPr>
    </w:p>
    <w:p w14:paraId="0710493D" w14:textId="77777777" w:rsidR="00AE1264" w:rsidRDefault="00B56857">
      <w:pPr>
        <w:ind w:left="1379" w:right="88" w:hanging="569"/>
        <w:jc w:val="both"/>
        <w:rPr>
          <w:rFonts w:ascii="Calibri" w:eastAsia="Arial" w:hAnsi="Calibri" w:cs="Arial"/>
          <w:sz w:val="24"/>
          <w:szCs w:val="24"/>
          <w:lang w:val="pt-BR"/>
        </w:rPr>
      </w:pPr>
      <w:r>
        <w:rPr>
          <w:rFonts w:ascii="Calibri" w:eastAsia="Arial" w:hAnsi="Calibri" w:cs="Arial"/>
          <w:sz w:val="24"/>
          <w:szCs w:val="24"/>
          <w:lang w:val="pt-BR"/>
        </w:rPr>
        <w:t>14.8.1. A penalidade de multa poderá ser aplicada cumulativamente com as demais sanções e a sua cobrança não isentará a obrigação de indenizar eventuais perdas e danos.</w:t>
      </w:r>
    </w:p>
    <w:p w14:paraId="16D656A5" w14:textId="77777777" w:rsidR="00AE1264" w:rsidRDefault="00AE1264">
      <w:pPr>
        <w:rPr>
          <w:rFonts w:ascii="Calibri" w:hAnsi="Calibri" w:cs="Arial"/>
          <w:sz w:val="24"/>
          <w:szCs w:val="24"/>
          <w:lang w:val="pt-BR"/>
        </w:rPr>
      </w:pPr>
    </w:p>
    <w:p w14:paraId="37C6B53C" w14:textId="77777777" w:rsidR="00AE1264" w:rsidRDefault="00B56857">
      <w:pPr>
        <w:ind w:left="1379" w:right="68" w:hanging="569"/>
        <w:jc w:val="both"/>
        <w:rPr>
          <w:rFonts w:ascii="Calibri" w:eastAsia="Arial" w:hAnsi="Calibri" w:cs="Arial"/>
          <w:sz w:val="24"/>
          <w:szCs w:val="24"/>
          <w:lang w:val="pt-BR"/>
        </w:rPr>
      </w:pPr>
      <w:r>
        <w:rPr>
          <w:rFonts w:ascii="Calibri" w:eastAsia="Arial" w:hAnsi="Calibri" w:cs="Arial"/>
          <w:sz w:val="24"/>
          <w:szCs w:val="24"/>
          <w:lang w:val="pt-BR"/>
        </w:rPr>
        <w:t>14.8.2. As multas deverão ser recolhidas em conta indicada pela FUNDECC, através de deposito bancário, mediante Comprovante de Recolhimento, no prazo de 5(cinco) dias a contar da intimação, podendo a FUNDECC descontá-las, na sua totalidade ou em parte, do pagamento a ser efetuado à da contratada e/ou da garantia prestada (quando for o caso).</w:t>
      </w:r>
    </w:p>
    <w:p w14:paraId="5D23889A" w14:textId="77777777" w:rsidR="00AE1264" w:rsidRDefault="00AE1264">
      <w:pPr>
        <w:rPr>
          <w:rFonts w:ascii="Calibri" w:hAnsi="Calibri" w:cs="Arial"/>
          <w:sz w:val="24"/>
          <w:szCs w:val="24"/>
          <w:lang w:val="pt-BR"/>
        </w:rPr>
      </w:pPr>
    </w:p>
    <w:p w14:paraId="373C5290" w14:textId="77777777" w:rsidR="00AE1264" w:rsidRDefault="00B56857">
      <w:pPr>
        <w:ind w:left="1379" w:right="72" w:hanging="34"/>
        <w:jc w:val="both"/>
        <w:rPr>
          <w:rFonts w:ascii="Calibri" w:eastAsia="Arial" w:hAnsi="Calibri" w:cs="Arial"/>
          <w:sz w:val="24"/>
          <w:szCs w:val="24"/>
          <w:lang w:val="pt-BR"/>
        </w:rPr>
      </w:pPr>
      <w:r>
        <w:rPr>
          <w:rFonts w:ascii="Calibri" w:eastAsia="Arial" w:hAnsi="Calibri" w:cs="Arial"/>
          <w:sz w:val="24"/>
          <w:szCs w:val="24"/>
          <w:lang w:val="pt-BR"/>
        </w:rPr>
        <w:t>14.8.2.1.Se o valor a ser descontado pela FUNDECC for insuficiente, ficará a contratada obrigada a recolher a importância devida no prazo de 5(cinco) dias, contados da comunicação oficial.</w:t>
      </w:r>
    </w:p>
    <w:p w14:paraId="20383741" w14:textId="77777777" w:rsidR="00AE1264" w:rsidRDefault="00AE1264">
      <w:pPr>
        <w:spacing w:before="4"/>
        <w:rPr>
          <w:rFonts w:ascii="Calibri" w:hAnsi="Calibri" w:cs="Arial"/>
          <w:sz w:val="24"/>
          <w:szCs w:val="24"/>
          <w:lang w:val="pt-BR"/>
        </w:rPr>
      </w:pPr>
    </w:p>
    <w:p w14:paraId="27AC8365" w14:textId="77777777" w:rsidR="00AE1264" w:rsidRDefault="00B56857">
      <w:pPr>
        <w:ind w:left="1379" w:right="72" w:hanging="569"/>
        <w:jc w:val="both"/>
        <w:rPr>
          <w:rFonts w:ascii="Calibri" w:eastAsia="Arial" w:hAnsi="Calibri" w:cs="Arial"/>
          <w:sz w:val="24"/>
          <w:szCs w:val="24"/>
          <w:lang w:val="pt-BR"/>
        </w:rPr>
      </w:pPr>
      <w:r>
        <w:rPr>
          <w:rFonts w:ascii="Calibri" w:eastAsia="Arial" w:hAnsi="Calibri" w:cs="Arial"/>
          <w:sz w:val="24"/>
          <w:szCs w:val="24"/>
          <w:lang w:val="pt-BR"/>
        </w:rPr>
        <w:t>14.8.3. O valor total das multas, aplicadas na vigência do contrato, não poderá ultrapassar 20% (vinte por cento) do seu valor global, o que ensejará a sua rescisão.</w:t>
      </w:r>
    </w:p>
    <w:p w14:paraId="203977CF" w14:textId="77777777" w:rsidR="00AE1264" w:rsidRDefault="00AE1264">
      <w:pPr>
        <w:spacing w:before="3"/>
        <w:rPr>
          <w:rFonts w:ascii="Calibri" w:hAnsi="Calibri" w:cs="Arial"/>
          <w:sz w:val="24"/>
          <w:szCs w:val="24"/>
          <w:lang w:val="pt-BR"/>
        </w:rPr>
      </w:pPr>
    </w:p>
    <w:p w14:paraId="57B609ED" w14:textId="77777777" w:rsidR="00AE1264" w:rsidRDefault="00B56857">
      <w:pPr>
        <w:ind w:left="102" w:right="95"/>
        <w:jc w:val="both"/>
        <w:rPr>
          <w:rFonts w:ascii="Calibri" w:eastAsia="Arial" w:hAnsi="Calibri" w:cs="Arial"/>
          <w:sz w:val="24"/>
          <w:szCs w:val="24"/>
          <w:lang w:val="pt-BR"/>
        </w:rPr>
      </w:pPr>
      <w:r>
        <w:rPr>
          <w:rFonts w:ascii="Calibri" w:eastAsia="Arial" w:hAnsi="Calibri" w:cs="Arial"/>
          <w:sz w:val="24"/>
          <w:szCs w:val="24"/>
          <w:lang w:val="pt-BR"/>
        </w:rPr>
        <w:t>14.9. As penalidades serão obrigatoriamente registradas no SICAF (parágrafo único do art. 28 do Decreto 5.450, de 31 de maio de 2005).</w:t>
      </w:r>
    </w:p>
    <w:p w14:paraId="7DA7BF1B" w14:textId="77777777" w:rsidR="00AE1264" w:rsidRDefault="00AE1264">
      <w:pPr>
        <w:spacing w:before="7"/>
        <w:rPr>
          <w:rFonts w:ascii="Calibri" w:hAnsi="Calibri" w:cs="Arial"/>
          <w:sz w:val="24"/>
          <w:szCs w:val="24"/>
          <w:lang w:val="pt-BR"/>
        </w:rPr>
      </w:pPr>
    </w:p>
    <w:p w14:paraId="275B723C" w14:textId="77777777" w:rsidR="00AE1264" w:rsidRDefault="00AE1264">
      <w:pPr>
        <w:rPr>
          <w:rFonts w:ascii="Calibri" w:hAnsi="Calibri" w:cs="Arial"/>
          <w:sz w:val="24"/>
          <w:szCs w:val="24"/>
          <w:lang w:val="pt-BR"/>
        </w:rPr>
      </w:pPr>
    </w:p>
    <w:p w14:paraId="7A3A3259"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XV</w:t>
      </w:r>
    </w:p>
    <w:p w14:paraId="25AA7645"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DO INSTRUMENTO CONTRATUAL</w:t>
      </w:r>
    </w:p>
    <w:p w14:paraId="17880B50" w14:textId="77777777" w:rsidR="00AE1264" w:rsidRDefault="00AE1264">
      <w:pPr>
        <w:rPr>
          <w:rFonts w:ascii="Calibri" w:hAnsi="Calibri" w:cs="Arial"/>
          <w:sz w:val="24"/>
          <w:szCs w:val="24"/>
          <w:lang w:val="pt-BR"/>
        </w:rPr>
      </w:pPr>
    </w:p>
    <w:p w14:paraId="5926B229" w14:textId="77777777" w:rsidR="00AE1264" w:rsidRDefault="00B56857">
      <w:pPr>
        <w:ind w:left="102" w:right="71"/>
        <w:jc w:val="both"/>
        <w:rPr>
          <w:rFonts w:ascii="Calibri" w:hAnsi="Calibri" w:cs="Arial"/>
          <w:sz w:val="24"/>
          <w:szCs w:val="24"/>
          <w:lang w:val="pt-BR"/>
        </w:rPr>
      </w:pPr>
      <w:r>
        <w:rPr>
          <w:rFonts w:ascii="Calibri" w:eastAsia="Arial" w:hAnsi="Calibri" w:cs="Arial"/>
          <w:sz w:val="24"/>
          <w:szCs w:val="24"/>
          <w:lang w:val="pt-BR"/>
        </w:rPr>
        <w:lastRenderedPageBreak/>
        <w:t xml:space="preserve">15.1. A contratação decorrente do presente certame dar-se-á mediante a assinatura do Contrato, no prazo de 5 (cinco) dias, após a convocação da licitante vencedora. As condições previstas neste Edital integrarão o ajuste a ser firmado independente de transcrição. </w:t>
      </w:r>
    </w:p>
    <w:p w14:paraId="3C8DAE47" w14:textId="77777777" w:rsidR="00AE1264" w:rsidRDefault="00AE1264">
      <w:pPr>
        <w:rPr>
          <w:rFonts w:ascii="Calibri" w:hAnsi="Calibri" w:cs="Arial"/>
          <w:sz w:val="24"/>
          <w:szCs w:val="24"/>
          <w:lang w:val="pt-BR"/>
        </w:rPr>
      </w:pPr>
    </w:p>
    <w:p w14:paraId="2263BC67" w14:textId="77777777" w:rsidR="00AE1264" w:rsidRDefault="00B56857">
      <w:pPr>
        <w:spacing w:before="29"/>
        <w:ind w:left="102" w:right="78"/>
        <w:jc w:val="both"/>
        <w:rPr>
          <w:rFonts w:ascii="Calibri" w:eastAsia="Arial" w:hAnsi="Calibri" w:cs="Arial"/>
          <w:sz w:val="24"/>
          <w:szCs w:val="24"/>
          <w:lang w:val="pt-BR"/>
        </w:rPr>
      </w:pPr>
      <w:r>
        <w:rPr>
          <w:rFonts w:ascii="Calibri" w:eastAsia="Arial" w:hAnsi="Calibri" w:cs="Arial"/>
          <w:sz w:val="24"/>
          <w:szCs w:val="24"/>
          <w:lang w:val="pt-BR"/>
        </w:rPr>
        <w:t xml:space="preserve">15.2. Como condição para assinatura do Contrato, </w:t>
      </w:r>
      <w:proofErr w:type="gramStart"/>
      <w:r>
        <w:rPr>
          <w:rFonts w:ascii="Calibri" w:eastAsia="Arial" w:hAnsi="Calibri" w:cs="Arial"/>
          <w:sz w:val="24"/>
          <w:szCs w:val="24"/>
          <w:lang w:val="pt-BR"/>
        </w:rPr>
        <w:t>a(</w:t>
      </w:r>
      <w:proofErr w:type="gramEnd"/>
      <w:r>
        <w:rPr>
          <w:rFonts w:ascii="Calibri" w:eastAsia="Arial" w:hAnsi="Calibri" w:cs="Arial"/>
          <w:sz w:val="24"/>
          <w:szCs w:val="24"/>
          <w:lang w:val="pt-BR"/>
        </w:rPr>
        <w:t>s) licitante(s) vencedora(s) deverá(</w:t>
      </w:r>
      <w:proofErr w:type="spellStart"/>
      <w:r>
        <w:rPr>
          <w:rFonts w:ascii="Calibri" w:eastAsia="Arial" w:hAnsi="Calibri" w:cs="Arial"/>
          <w:sz w:val="24"/>
          <w:szCs w:val="24"/>
          <w:lang w:val="pt-BR"/>
        </w:rPr>
        <w:t>ão</w:t>
      </w:r>
      <w:proofErr w:type="spellEnd"/>
      <w:r>
        <w:rPr>
          <w:rFonts w:ascii="Calibri" w:eastAsia="Arial" w:hAnsi="Calibri" w:cs="Arial"/>
          <w:sz w:val="24"/>
          <w:szCs w:val="24"/>
          <w:lang w:val="pt-BR"/>
        </w:rPr>
        <w:t>) manter as mesmas condições de habilitação exigidas neste Edital.</w:t>
      </w:r>
    </w:p>
    <w:p w14:paraId="673F7064" w14:textId="77777777" w:rsidR="00AE1264" w:rsidRDefault="00AE1264">
      <w:pPr>
        <w:rPr>
          <w:rFonts w:ascii="Calibri" w:hAnsi="Calibri" w:cs="Arial"/>
          <w:sz w:val="24"/>
          <w:szCs w:val="24"/>
          <w:lang w:val="pt-BR"/>
        </w:rPr>
      </w:pPr>
    </w:p>
    <w:p w14:paraId="07C79648"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15.3. A contratada, assim entendido aquela que firmar qualquer tipo de ajuste com a FUNDECC, fica obrigada a acatar, nas mesmas condições desta convocação, por ato unilateral da contratante, os acréscimos e/ou supressões que se fizerem necessários, até o limite de 25% (vinte e cinco por cento) do valor inicial, conforme o</w:t>
      </w:r>
    </w:p>
    <w:p w14:paraId="0EDCF57E" w14:textId="77777777" w:rsidR="00AE1264" w:rsidRDefault="00B56857">
      <w:pPr>
        <w:ind w:left="102" w:right="5764"/>
        <w:jc w:val="both"/>
        <w:rPr>
          <w:rFonts w:ascii="Calibri" w:eastAsia="Arial" w:hAnsi="Calibri" w:cs="Arial"/>
          <w:sz w:val="24"/>
          <w:szCs w:val="24"/>
          <w:lang w:val="pt-BR"/>
        </w:rPr>
      </w:pPr>
      <w:r>
        <w:rPr>
          <w:rFonts w:ascii="Calibri" w:eastAsia="Arial" w:hAnsi="Calibri" w:cs="Arial"/>
          <w:sz w:val="24"/>
          <w:szCs w:val="24"/>
          <w:lang w:val="pt-BR"/>
        </w:rPr>
        <w:t>§ 1.º do Art. 65 da Lei 8.666/93.</w:t>
      </w:r>
    </w:p>
    <w:p w14:paraId="4DC29221" w14:textId="77777777" w:rsidR="00AE1264" w:rsidRDefault="00AE1264">
      <w:pPr>
        <w:spacing w:before="17"/>
        <w:rPr>
          <w:rFonts w:ascii="Calibri" w:hAnsi="Calibri" w:cs="Arial"/>
          <w:sz w:val="24"/>
          <w:szCs w:val="24"/>
          <w:lang w:val="pt-BR"/>
        </w:rPr>
      </w:pPr>
    </w:p>
    <w:p w14:paraId="3C6CCE09" w14:textId="77777777" w:rsidR="00AE1264" w:rsidRDefault="00B56857">
      <w:pPr>
        <w:ind w:left="102" w:right="68"/>
        <w:jc w:val="both"/>
        <w:rPr>
          <w:rFonts w:ascii="Calibri" w:eastAsia="Arial" w:hAnsi="Calibri" w:cs="Arial"/>
          <w:sz w:val="24"/>
          <w:szCs w:val="24"/>
          <w:lang w:val="pt-BR"/>
        </w:rPr>
      </w:pPr>
      <w:r>
        <w:rPr>
          <w:rFonts w:ascii="Calibri" w:eastAsia="Arial" w:hAnsi="Calibri" w:cs="Arial"/>
          <w:sz w:val="24"/>
          <w:szCs w:val="24"/>
          <w:lang w:val="pt-BR"/>
        </w:rPr>
        <w:t>15.4. Caso a licitante vencedora não apresente situação regular no ato da contratação, ou caso venha recusar-se a celebrá-lo, injustamente, dentro do prazo estabelecido e na vigência de sua proposta, sujeitar-se-á às sanções cabíveis reservando-se à FUNDECC o direito de, independentemente de qualquer aviso ou notificação, revogar a licitação ou convocar os remanescentes, respeitando-se a ordem de classificação, respectivamente a cada item.</w:t>
      </w:r>
    </w:p>
    <w:p w14:paraId="35290523" w14:textId="77777777" w:rsidR="00AE1264" w:rsidRDefault="00AE1264">
      <w:pPr>
        <w:spacing w:before="16"/>
        <w:rPr>
          <w:rFonts w:ascii="Calibri" w:hAnsi="Calibri" w:cs="Arial"/>
          <w:sz w:val="24"/>
          <w:szCs w:val="24"/>
          <w:lang w:val="pt-BR"/>
        </w:rPr>
      </w:pPr>
    </w:p>
    <w:p w14:paraId="01B6EFB4" w14:textId="77777777" w:rsidR="00AE1264" w:rsidRDefault="00B56857">
      <w:pPr>
        <w:ind w:left="102" w:right="74"/>
        <w:jc w:val="both"/>
        <w:rPr>
          <w:rFonts w:ascii="Calibri" w:eastAsia="Arial" w:hAnsi="Calibri" w:cs="Arial"/>
          <w:sz w:val="24"/>
          <w:szCs w:val="24"/>
          <w:lang w:val="pt-BR"/>
        </w:rPr>
      </w:pPr>
      <w:r>
        <w:rPr>
          <w:rFonts w:ascii="Calibri" w:eastAsia="Arial" w:hAnsi="Calibri" w:cs="Arial"/>
          <w:sz w:val="24"/>
          <w:szCs w:val="24"/>
          <w:lang w:val="pt-BR"/>
        </w:rPr>
        <w:t xml:space="preserve">15.5. </w:t>
      </w:r>
      <w:r w:rsidRPr="008776E6">
        <w:rPr>
          <w:rFonts w:ascii="Calibri" w:eastAsia="Arial" w:hAnsi="Calibri" w:cs="Arial"/>
          <w:sz w:val="24"/>
          <w:szCs w:val="24"/>
          <w:lang w:val="pt-BR"/>
        </w:rPr>
        <w:t>Previamente à contratação, a FUNDECC verificará a existência de registro da licitante vencedora no cadastro informativo dos créditos não quitados no setor público federal (CADIN), conforme previsto no art. 6º da Lei n.º 10.522, de 19/07/02.</w:t>
      </w:r>
    </w:p>
    <w:p w14:paraId="621673A7" w14:textId="77777777" w:rsidR="00AE1264" w:rsidRDefault="00AE1264">
      <w:pPr>
        <w:spacing w:before="16"/>
        <w:rPr>
          <w:rFonts w:ascii="Calibri" w:hAnsi="Calibri" w:cs="Arial"/>
          <w:sz w:val="24"/>
          <w:szCs w:val="24"/>
          <w:lang w:val="pt-BR"/>
        </w:rPr>
      </w:pPr>
    </w:p>
    <w:p w14:paraId="125FAE68" w14:textId="77777777" w:rsidR="00AE1264" w:rsidRDefault="00AE1264">
      <w:pPr>
        <w:spacing w:before="16"/>
        <w:rPr>
          <w:rFonts w:ascii="Calibri" w:hAnsi="Calibri" w:cs="Arial"/>
          <w:sz w:val="24"/>
          <w:szCs w:val="24"/>
          <w:lang w:val="pt-BR"/>
        </w:rPr>
      </w:pPr>
    </w:p>
    <w:p w14:paraId="7BB28300"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XVI</w:t>
      </w:r>
    </w:p>
    <w:p w14:paraId="0A589230" w14:textId="77777777" w:rsidR="00AE1264"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DA DOTAÇÃO ORÇAMENTÁRIA</w:t>
      </w:r>
    </w:p>
    <w:p w14:paraId="02ECE03B" w14:textId="77777777" w:rsidR="00AE1264" w:rsidRDefault="00AE1264">
      <w:pPr>
        <w:ind w:left="2779" w:right="2790"/>
        <w:jc w:val="center"/>
        <w:rPr>
          <w:rFonts w:ascii="Calibri" w:eastAsia="Arial" w:hAnsi="Calibri" w:cs="Arial"/>
          <w:sz w:val="24"/>
          <w:szCs w:val="24"/>
          <w:lang w:val="pt-BR"/>
        </w:rPr>
      </w:pPr>
    </w:p>
    <w:p w14:paraId="5462F207" w14:textId="77777777" w:rsidR="00AE1264" w:rsidRPr="00B56857" w:rsidRDefault="00B56857">
      <w:pPr>
        <w:ind w:left="102" w:right="75"/>
        <w:jc w:val="both"/>
        <w:rPr>
          <w:lang w:val="pt-BR"/>
        </w:rPr>
      </w:pPr>
      <w:r>
        <w:rPr>
          <w:rFonts w:ascii="Calibri" w:eastAsia="Arial" w:hAnsi="Calibri" w:cs="Arial"/>
          <w:sz w:val="24"/>
          <w:szCs w:val="24"/>
          <w:lang w:val="pt-BR"/>
        </w:rPr>
        <w:t>16.1. As despesas decorrentes da contratação, objeto desta Licitação, correrão à conta dos recursos consignados na proposta do Convênio 01.12.0489.00 FINEP/FUNDECC Ref. 0194/12.</w:t>
      </w:r>
    </w:p>
    <w:p w14:paraId="72EBD208"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Elemento de despesas: Material Permanente</w:t>
      </w:r>
    </w:p>
    <w:p w14:paraId="5BE5656E" w14:textId="77777777" w:rsidR="00AE1264" w:rsidRDefault="00AE1264">
      <w:pPr>
        <w:spacing w:before="6"/>
        <w:rPr>
          <w:rFonts w:ascii="Calibri" w:hAnsi="Calibri" w:cs="Arial"/>
          <w:sz w:val="24"/>
          <w:szCs w:val="24"/>
          <w:lang w:val="pt-BR"/>
        </w:rPr>
      </w:pPr>
    </w:p>
    <w:p w14:paraId="0A7115CA" w14:textId="77777777" w:rsidR="00AE1264" w:rsidRDefault="00AE1264">
      <w:pPr>
        <w:rPr>
          <w:rFonts w:ascii="Calibri" w:hAnsi="Calibri" w:cs="Arial"/>
          <w:sz w:val="24"/>
          <w:szCs w:val="24"/>
          <w:lang w:val="pt-BR"/>
        </w:rPr>
      </w:pPr>
    </w:p>
    <w:p w14:paraId="7436FD87" w14:textId="77777777" w:rsid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 xml:space="preserve">SEÇÃO XVII </w:t>
      </w:r>
    </w:p>
    <w:p w14:paraId="2F5D9E48" w14:textId="7CA91CAD"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DO PAGAMENTO</w:t>
      </w:r>
    </w:p>
    <w:p w14:paraId="358DF6F7" w14:textId="77777777" w:rsidR="00AE1264" w:rsidRDefault="00AE1264">
      <w:pPr>
        <w:rPr>
          <w:rFonts w:ascii="Calibri" w:hAnsi="Calibri" w:cs="Arial"/>
          <w:sz w:val="24"/>
          <w:szCs w:val="24"/>
          <w:lang w:val="pt-BR"/>
        </w:rPr>
      </w:pPr>
    </w:p>
    <w:p w14:paraId="22482E29" w14:textId="77777777" w:rsidR="00AE1264" w:rsidRDefault="00B56857">
      <w:pPr>
        <w:ind w:left="102" w:right="75"/>
        <w:jc w:val="both"/>
        <w:rPr>
          <w:rFonts w:ascii="Calibri" w:hAnsi="Calibri" w:cs="Arial"/>
          <w:sz w:val="24"/>
          <w:szCs w:val="24"/>
          <w:lang w:val="pt-BR"/>
        </w:rPr>
      </w:pPr>
      <w:r>
        <w:rPr>
          <w:rFonts w:ascii="Calibri" w:eastAsia="Arial" w:hAnsi="Calibri" w:cs="Arial"/>
          <w:sz w:val="24"/>
          <w:szCs w:val="24"/>
          <w:lang w:val="pt-BR"/>
        </w:rPr>
        <w:t xml:space="preserve">17.1. </w:t>
      </w:r>
      <w:proofErr w:type="gramStart"/>
      <w:r>
        <w:rPr>
          <w:rFonts w:ascii="Calibri" w:eastAsia="Arial" w:hAnsi="Calibri" w:cs="Arial"/>
          <w:sz w:val="24"/>
          <w:szCs w:val="24"/>
          <w:lang w:val="pt-BR"/>
        </w:rPr>
        <w:t>O(</w:t>
      </w:r>
      <w:proofErr w:type="gramEnd"/>
      <w:r>
        <w:rPr>
          <w:rFonts w:ascii="Calibri" w:eastAsia="Arial" w:hAnsi="Calibri" w:cs="Arial"/>
          <w:sz w:val="24"/>
          <w:szCs w:val="24"/>
          <w:lang w:val="pt-BR"/>
        </w:rPr>
        <w:t>s) pagamento(s) à(s) Licitante(s) a ser(em) Contratada(s), será(</w:t>
      </w:r>
      <w:proofErr w:type="spellStart"/>
      <w:r>
        <w:rPr>
          <w:rFonts w:ascii="Calibri" w:eastAsia="Arial" w:hAnsi="Calibri" w:cs="Arial"/>
          <w:sz w:val="24"/>
          <w:szCs w:val="24"/>
          <w:lang w:val="pt-BR"/>
        </w:rPr>
        <w:t>ão</w:t>
      </w:r>
      <w:proofErr w:type="spellEnd"/>
      <w:r>
        <w:rPr>
          <w:rFonts w:ascii="Calibri" w:eastAsia="Arial" w:hAnsi="Calibri" w:cs="Arial"/>
          <w:sz w:val="24"/>
          <w:szCs w:val="24"/>
          <w:lang w:val="pt-BR"/>
        </w:rPr>
        <w:t xml:space="preserve">) efetuados em moeda corrente nacional, até 30 (trinta) dias corridos após o recebimento/instalação dos </w:t>
      </w:r>
      <w:r>
        <w:rPr>
          <w:rFonts w:ascii="Calibri" w:eastAsia="Arial" w:hAnsi="Calibri" w:cs="Arial"/>
          <w:sz w:val="24"/>
          <w:szCs w:val="24"/>
          <w:lang w:val="pt-BR"/>
        </w:rPr>
        <w:lastRenderedPageBreak/>
        <w:t>equipamentos, devidamente testados e em perfeito estado de funcionamento, mediante apresentação das notas fiscais devidamente atestadas pelo solicitante</w:t>
      </w:r>
      <w:r>
        <w:rPr>
          <w:rFonts w:ascii="Calibri" w:hAnsi="Calibri" w:cs="Arial"/>
          <w:sz w:val="24"/>
          <w:szCs w:val="24"/>
          <w:lang w:val="pt-BR"/>
        </w:rPr>
        <w:t>, por meio de boleto bancário, ou transferência bancaria em conta corrente vinculada ao Banco do Brasil S/A.</w:t>
      </w:r>
    </w:p>
    <w:p w14:paraId="461F98DC" w14:textId="77777777" w:rsidR="00AE1264" w:rsidRDefault="00AE1264">
      <w:pPr>
        <w:ind w:left="102" w:right="75"/>
        <w:jc w:val="both"/>
        <w:rPr>
          <w:rFonts w:ascii="Calibri" w:eastAsia="Arial" w:hAnsi="Calibri" w:cs="Arial"/>
          <w:sz w:val="24"/>
          <w:szCs w:val="24"/>
          <w:lang w:val="pt-BR"/>
        </w:rPr>
      </w:pPr>
    </w:p>
    <w:p w14:paraId="45381214" w14:textId="77777777" w:rsidR="00AE1264" w:rsidRDefault="00B56857">
      <w:pPr>
        <w:spacing w:before="29"/>
        <w:ind w:left="102" w:right="79"/>
        <w:jc w:val="both"/>
        <w:rPr>
          <w:rFonts w:ascii="Calibri" w:eastAsia="Arial" w:hAnsi="Calibri" w:cs="Arial"/>
          <w:sz w:val="24"/>
          <w:szCs w:val="24"/>
          <w:lang w:val="pt-BR"/>
        </w:rPr>
      </w:pPr>
      <w:r>
        <w:rPr>
          <w:rFonts w:ascii="Calibri" w:eastAsia="Arial" w:hAnsi="Calibri" w:cs="Arial"/>
          <w:sz w:val="24"/>
          <w:szCs w:val="24"/>
          <w:lang w:val="pt-BR"/>
        </w:rPr>
        <w:t>17.2. Caso os equipamentos sejam recusados ou o correspondente documento fiscal apresente incorreção, o prazo de pagamento será contado a partir da data de regularização da entrega ou do documento fiscal, a depender do evento.</w:t>
      </w:r>
    </w:p>
    <w:p w14:paraId="131A6129" w14:textId="77777777" w:rsidR="00AE1264" w:rsidRDefault="00AE1264">
      <w:pPr>
        <w:rPr>
          <w:rFonts w:ascii="Calibri" w:hAnsi="Calibri" w:cs="Arial"/>
          <w:sz w:val="24"/>
          <w:szCs w:val="24"/>
          <w:lang w:val="pt-BR"/>
        </w:rPr>
      </w:pPr>
    </w:p>
    <w:p w14:paraId="760E17D7" w14:textId="77777777" w:rsidR="00AE1264" w:rsidRDefault="00B56857">
      <w:pPr>
        <w:ind w:left="102" w:right="81"/>
        <w:jc w:val="both"/>
        <w:rPr>
          <w:rFonts w:ascii="Calibri" w:eastAsia="Arial" w:hAnsi="Calibri" w:cs="Arial"/>
          <w:sz w:val="24"/>
          <w:szCs w:val="24"/>
          <w:lang w:val="pt-BR"/>
        </w:rPr>
      </w:pPr>
      <w:r>
        <w:rPr>
          <w:rFonts w:ascii="Calibri" w:eastAsia="Arial" w:hAnsi="Calibri" w:cs="Arial"/>
          <w:sz w:val="24"/>
          <w:szCs w:val="24"/>
          <w:lang w:val="pt-BR"/>
        </w:rPr>
        <w:t>17.3. Caso não haja expediente na FUNDECC no dia do vencimento da Nota Fiscal, fica o pagamento prorrogado para o 1º dia útil subsequente.</w:t>
      </w:r>
    </w:p>
    <w:p w14:paraId="15B58AEB" w14:textId="77777777" w:rsidR="00AE1264" w:rsidRDefault="00AE1264">
      <w:pPr>
        <w:spacing w:before="16"/>
        <w:rPr>
          <w:rFonts w:ascii="Calibri" w:hAnsi="Calibri" w:cs="Arial"/>
          <w:sz w:val="24"/>
          <w:szCs w:val="24"/>
          <w:lang w:val="pt-BR"/>
        </w:rPr>
      </w:pPr>
    </w:p>
    <w:p w14:paraId="709F1DEE" w14:textId="77777777" w:rsidR="00AE1264" w:rsidRDefault="00B56857">
      <w:pPr>
        <w:ind w:left="102" w:right="77" w:firstLine="708"/>
        <w:jc w:val="both"/>
        <w:rPr>
          <w:rFonts w:ascii="Calibri" w:eastAsia="Arial" w:hAnsi="Calibri" w:cs="Arial"/>
          <w:sz w:val="24"/>
          <w:szCs w:val="24"/>
          <w:lang w:val="pt-BR"/>
        </w:rPr>
      </w:pPr>
      <w:r>
        <w:rPr>
          <w:rFonts w:ascii="Calibri" w:eastAsia="Arial" w:hAnsi="Calibri" w:cs="Arial"/>
          <w:sz w:val="24"/>
          <w:szCs w:val="24"/>
          <w:lang w:val="pt-BR"/>
        </w:rPr>
        <w:t>17.4. O pagamento será realizado através de Ordem de Pagamento Bancária, em conta e agência bancária a serem especificadas pela CONTRATADA na nota fiscal.</w:t>
      </w:r>
    </w:p>
    <w:p w14:paraId="234C1505" w14:textId="77777777" w:rsidR="00AE1264" w:rsidRDefault="00AE1264">
      <w:pPr>
        <w:spacing w:before="17"/>
        <w:rPr>
          <w:rFonts w:ascii="Calibri" w:hAnsi="Calibri" w:cs="Arial"/>
          <w:sz w:val="24"/>
          <w:szCs w:val="24"/>
          <w:lang w:val="pt-BR"/>
        </w:rPr>
      </w:pPr>
    </w:p>
    <w:p w14:paraId="38CF2779" w14:textId="77777777" w:rsidR="00AE1264" w:rsidRDefault="00B56857">
      <w:pPr>
        <w:ind w:left="102" w:right="79" w:firstLine="708"/>
        <w:jc w:val="both"/>
        <w:rPr>
          <w:rFonts w:ascii="Calibri" w:eastAsia="Arial" w:hAnsi="Calibri" w:cs="Arial"/>
          <w:sz w:val="24"/>
          <w:szCs w:val="24"/>
          <w:lang w:val="pt-BR"/>
        </w:rPr>
      </w:pPr>
      <w:r>
        <w:rPr>
          <w:rFonts w:ascii="Calibri" w:eastAsia="Arial" w:hAnsi="Calibri" w:cs="Arial"/>
          <w:sz w:val="24"/>
          <w:szCs w:val="24"/>
          <w:lang w:val="pt-BR"/>
        </w:rPr>
        <w:t>17.5. A suspensão do pagamento não autoriza a paralisação da obrigação da contratada de entrega do produto, estando a mesma sujeita às penalidades cabíveis por inadimplemento, bem como a responder pelos danos e prejuízos decorrentes, se assim proceder;</w:t>
      </w:r>
    </w:p>
    <w:p w14:paraId="7E2A31CF" w14:textId="77777777" w:rsidR="00AE1264" w:rsidRDefault="00AE1264">
      <w:pPr>
        <w:spacing w:before="16"/>
        <w:rPr>
          <w:rFonts w:ascii="Calibri" w:hAnsi="Calibri" w:cs="Arial"/>
          <w:sz w:val="24"/>
          <w:szCs w:val="24"/>
          <w:lang w:val="pt-BR"/>
        </w:rPr>
      </w:pPr>
    </w:p>
    <w:p w14:paraId="33C5BEC5" w14:textId="77777777" w:rsidR="00AE1264" w:rsidRDefault="00B56857">
      <w:pPr>
        <w:ind w:left="102" w:right="78" w:firstLine="708"/>
        <w:jc w:val="both"/>
        <w:rPr>
          <w:rFonts w:ascii="Calibri" w:eastAsia="Arial" w:hAnsi="Calibri" w:cs="Arial"/>
          <w:sz w:val="24"/>
          <w:szCs w:val="24"/>
          <w:lang w:val="pt-BR"/>
        </w:rPr>
      </w:pPr>
      <w:r>
        <w:rPr>
          <w:rFonts w:ascii="Calibri" w:eastAsia="Arial" w:hAnsi="Calibri" w:cs="Arial"/>
          <w:sz w:val="24"/>
          <w:szCs w:val="24"/>
          <w:lang w:val="pt-BR"/>
        </w:rPr>
        <w:t>17.6. A FUNDECC não acatará a negociação de duplicatas com bancos ou outras instituições financeiras;</w:t>
      </w:r>
    </w:p>
    <w:p w14:paraId="44346D0C" w14:textId="77777777" w:rsidR="00AE1264" w:rsidRDefault="00AE1264">
      <w:pPr>
        <w:spacing w:before="6"/>
        <w:rPr>
          <w:rFonts w:ascii="Calibri" w:hAnsi="Calibri" w:cs="Arial"/>
          <w:sz w:val="24"/>
          <w:szCs w:val="24"/>
          <w:lang w:val="pt-BR"/>
        </w:rPr>
      </w:pPr>
    </w:p>
    <w:p w14:paraId="2A484B43"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 xml:space="preserve">17.7. Os valores porventura pagos com atraso, desde que a Contratada não tenha concorrido de alguma forma para tanto, sofrerão correção monetária pela variação do IPCA, acrescidos de juros de mora de 0,5% ao mês, </w:t>
      </w:r>
      <w:proofErr w:type="gramStart"/>
      <w:r>
        <w:rPr>
          <w:rFonts w:ascii="Calibri" w:eastAsia="Arial" w:hAnsi="Calibri" w:cs="Arial"/>
          <w:sz w:val="24"/>
          <w:szCs w:val="24"/>
          <w:lang w:val="pt-BR"/>
        </w:rPr>
        <w:t>“pro</w:t>
      </w:r>
      <w:proofErr w:type="gramEnd"/>
      <w:r>
        <w:rPr>
          <w:rFonts w:ascii="Calibri" w:eastAsia="Arial" w:hAnsi="Calibri" w:cs="Arial"/>
          <w:sz w:val="24"/>
          <w:szCs w:val="24"/>
          <w:lang w:val="pt-BR"/>
        </w:rPr>
        <w:t xml:space="preserve"> rata die”.</w:t>
      </w:r>
    </w:p>
    <w:p w14:paraId="327C2461" w14:textId="77777777" w:rsidR="00AE1264" w:rsidRDefault="00AE1264">
      <w:pPr>
        <w:spacing w:before="6"/>
        <w:rPr>
          <w:rFonts w:ascii="Calibri" w:hAnsi="Calibri" w:cs="Arial"/>
          <w:sz w:val="24"/>
          <w:szCs w:val="24"/>
          <w:lang w:val="pt-BR"/>
        </w:rPr>
      </w:pPr>
    </w:p>
    <w:p w14:paraId="5F8C6B50" w14:textId="77777777" w:rsidR="00AE1264" w:rsidRDefault="00AE1264">
      <w:pPr>
        <w:rPr>
          <w:rFonts w:ascii="Calibri" w:hAnsi="Calibri" w:cs="Arial"/>
          <w:sz w:val="24"/>
          <w:szCs w:val="24"/>
          <w:lang w:val="pt-BR"/>
        </w:rPr>
      </w:pPr>
    </w:p>
    <w:p w14:paraId="28FDC03E"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XVIII</w:t>
      </w:r>
    </w:p>
    <w:p w14:paraId="29C4DEBF"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DO RECEBIMENTO</w:t>
      </w:r>
    </w:p>
    <w:p w14:paraId="00A1FF29" w14:textId="77777777" w:rsidR="00AE1264" w:rsidRDefault="00AE1264">
      <w:pPr>
        <w:rPr>
          <w:rFonts w:ascii="Calibri" w:hAnsi="Calibri" w:cs="Arial"/>
          <w:sz w:val="24"/>
          <w:szCs w:val="24"/>
          <w:lang w:val="pt-BR"/>
        </w:rPr>
      </w:pPr>
    </w:p>
    <w:p w14:paraId="61C67D18" w14:textId="77777777" w:rsidR="00AE1264" w:rsidRDefault="00B56857">
      <w:pPr>
        <w:ind w:left="102" w:right="80"/>
        <w:jc w:val="both"/>
        <w:rPr>
          <w:rFonts w:ascii="Calibri" w:eastAsia="Arial" w:hAnsi="Calibri" w:cs="Arial"/>
          <w:sz w:val="24"/>
          <w:szCs w:val="24"/>
          <w:lang w:val="pt-BR"/>
        </w:rPr>
      </w:pPr>
      <w:r>
        <w:rPr>
          <w:rFonts w:ascii="Calibri" w:eastAsia="Arial" w:hAnsi="Calibri" w:cs="Arial"/>
          <w:sz w:val="24"/>
          <w:szCs w:val="24"/>
          <w:lang w:val="pt-BR"/>
        </w:rPr>
        <w:t>18.1. A entrega do objeto desta licitação será executada na forma, quantidade, endereço e prazo previstos no Termo de Referência/Projeto Básico (Anexo I), que integra este Edital.</w:t>
      </w:r>
    </w:p>
    <w:p w14:paraId="16B9DA37" w14:textId="77777777" w:rsidR="00AE1264" w:rsidRDefault="00AE1264">
      <w:pPr>
        <w:rPr>
          <w:rFonts w:ascii="Calibri" w:hAnsi="Calibri" w:cs="Arial"/>
          <w:sz w:val="24"/>
          <w:szCs w:val="24"/>
          <w:lang w:val="pt-BR"/>
        </w:rPr>
      </w:pPr>
    </w:p>
    <w:p w14:paraId="72F51C69" w14:textId="3ED9ADCA" w:rsidR="00AE1264" w:rsidRDefault="00B56857" w:rsidP="002740AD">
      <w:pPr>
        <w:ind w:left="102" w:right="80"/>
        <w:jc w:val="both"/>
        <w:rPr>
          <w:rFonts w:ascii="Calibri" w:eastAsia="Arial" w:hAnsi="Calibri" w:cs="Arial"/>
          <w:sz w:val="24"/>
          <w:szCs w:val="24"/>
          <w:lang w:val="pt-BR"/>
        </w:rPr>
      </w:pPr>
      <w:r>
        <w:rPr>
          <w:rFonts w:ascii="Calibri" w:eastAsia="Arial" w:hAnsi="Calibri" w:cs="Arial"/>
          <w:sz w:val="24"/>
          <w:szCs w:val="24"/>
          <w:lang w:val="pt-BR"/>
        </w:rPr>
        <w:t>18.2. O prazo de entrega/instalação dos equipamentos, deverá ser informado na Proposta de Preços</w:t>
      </w:r>
      <w:r w:rsidR="004E1C5C">
        <w:rPr>
          <w:rFonts w:ascii="Calibri" w:eastAsia="Arial" w:hAnsi="Calibri" w:cs="Arial"/>
          <w:sz w:val="24"/>
          <w:szCs w:val="24"/>
          <w:lang w:val="pt-BR"/>
        </w:rPr>
        <w:t xml:space="preserve"> </w:t>
      </w:r>
      <w:r>
        <w:rPr>
          <w:rFonts w:ascii="Calibri" w:eastAsia="Arial" w:hAnsi="Calibri" w:cs="Arial"/>
          <w:sz w:val="24"/>
          <w:szCs w:val="24"/>
          <w:lang w:val="pt-BR"/>
        </w:rPr>
        <w:t>(Anexo III), e começará a correr a partir da data de recebimento/assinatura do Contrato.</w:t>
      </w:r>
    </w:p>
    <w:p w14:paraId="404FDD55" w14:textId="77777777" w:rsidR="00AE1264" w:rsidRDefault="00AE1264">
      <w:pPr>
        <w:spacing w:before="16"/>
        <w:rPr>
          <w:rFonts w:ascii="Calibri" w:hAnsi="Calibri" w:cs="Arial"/>
          <w:sz w:val="24"/>
          <w:szCs w:val="24"/>
          <w:lang w:val="pt-BR"/>
        </w:rPr>
      </w:pPr>
    </w:p>
    <w:p w14:paraId="52EAE304" w14:textId="77777777" w:rsidR="00AE1264" w:rsidRDefault="00B56857">
      <w:pPr>
        <w:ind w:left="810" w:right="78"/>
        <w:rPr>
          <w:rFonts w:ascii="Calibri" w:eastAsia="Arial" w:hAnsi="Calibri" w:cs="Arial"/>
          <w:sz w:val="24"/>
          <w:szCs w:val="24"/>
          <w:lang w:val="pt-BR"/>
        </w:rPr>
      </w:pPr>
      <w:r>
        <w:rPr>
          <w:rFonts w:ascii="Calibri" w:eastAsia="Arial" w:hAnsi="Calibri" w:cs="Arial"/>
          <w:sz w:val="24"/>
          <w:szCs w:val="24"/>
          <w:lang w:val="pt-BR"/>
        </w:rPr>
        <w:t>18.2.1. Os pedidos de prorrogação de prazo de entrega só serão examinados quando formulados até o prazo limite de entrega e totalmente fundamentados;</w:t>
      </w:r>
    </w:p>
    <w:p w14:paraId="1813E1D4" w14:textId="77777777" w:rsidR="00AE1264" w:rsidRDefault="00AE1264">
      <w:pPr>
        <w:rPr>
          <w:rFonts w:ascii="Calibri" w:hAnsi="Calibri" w:cs="Arial"/>
          <w:sz w:val="24"/>
          <w:szCs w:val="24"/>
          <w:lang w:val="pt-BR"/>
        </w:rPr>
      </w:pPr>
    </w:p>
    <w:p w14:paraId="4DCB3F88" w14:textId="77777777" w:rsidR="00AE1264" w:rsidRDefault="00B56857">
      <w:pPr>
        <w:ind w:left="102" w:right="78"/>
        <w:jc w:val="both"/>
        <w:rPr>
          <w:rFonts w:ascii="Calibri" w:eastAsia="Arial" w:hAnsi="Calibri" w:cs="Arial"/>
          <w:sz w:val="24"/>
          <w:szCs w:val="24"/>
          <w:lang w:val="pt-BR"/>
        </w:rPr>
      </w:pPr>
      <w:r>
        <w:rPr>
          <w:rFonts w:ascii="Calibri" w:eastAsia="Arial" w:hAnsi="Calibri" w:cs="Arial"/>
          <w:sz w:val="24"/>
          <w:szCs w:val="24"/>
          <w:lang w:val="pt-BR"/>
        </w:rPr>
        <w:t xml:space="preserve">18.3. </w:t>
      </w:r>
      <w:proofErr w:type="gramStart"/>
      <w:r>
        <w:rPr>
          <w:rFonts w:ascii="Calibri" w:eastAsia="Arial" w:hAnsi="Calibri" w:cs="Arial"/>
          <w:sz w:val="24"/>
          <w:szCs w:val="24"/>
          <w:lang w:val="pt-BR"/>
        </w:rPr>
        <w:t>A(</w:t>
      </w:r>
      <w:proofErr w:type="gramEnd"/>
      <w:r>
        <w:rPr>
          <w:rFonts w:ascii="Calibri" w:eastAsia="Arial" w:hAnsi="Calibri" w:cs="Arial"/>
          <w:sz w:val="24"/>
          <w:szCs w:val="24"/>
          <w:lang w:val="pt-BR"/>
        </w:rPr>
        <w:t>s) licitante(s) vencedora(s) deverá(</w:t>
      </w:r>
      <w:proofErr w:type="spellStart"/>
      <w:r>
        <w:rPr>
          <w:rFonts w:ascii="Calibri" w:eastAsia="Arial" w:hAnsi="Calibri" w:cs="Arial"/>
          <w:sz w:val="24"/>
          <w:szCs w:val="24"/>
          <w:lang w:val="pt-BR"/>
        </w:rPr>
        <w:t>ão</w:t>
      </w:r>
      <w:proofErr w:type="spellEnd"/>
      <w:r>
        <w:rPr>
          <w:rFonts w:ascii="Calibri" w:eastAsia="Arial" w:hAnsi="Calibri" w:cs="Arial"/>
          <w:sz w:val="24"/>
          <w:szCs w:val="24"/>
          <w:lang w:val="pt-BR"/>
        </w:rPr>
        <w:t xml:space="preserve">) efetuar a entrega do(s) produto(s) no endereço indicado no ANEXO I deste Edital. </w:t>
      </w:r>
    </w:p>
    <w:p w14:paraId="0951231F" w14:textId="77777777" w:rsidR="00AE1264" w:rsidRDefault="00AE1264">
      <w:pPr>
        <w:ind w:left="102" w:right="78"/>
        <w:jc w:val="both"/>
        <w:rPr>
          <w:rFonts w:ascii="Calibri" w:hAnsi="Calibri" w:cs="Arial"/>
          <w:sz w:val="24"/>
          <w:szCs w:val="24"/>
          <w:lang w:val="pt-BR"/>
        </w:rPr>
      </w:pPr>
    </w:p>
    <w:p w14:paraId="08BD0028" w14:textId="77777777" w:rsidR="00AE1264" w:rsidRDefault="00B56857">
      <w:pPr>
        <w:spacing w:before="29"/>
        <w:ind w:left="102" w:right="71"/>
        <w:jc w:val="both"/>
        <w:rPr>
          <w:rFonts w:ascii="Calibri" w:eastAsia="Arial" w:hAnsi="Calibri" w:cs="Arial"/>
          <w:sz w:val="24"/>
          <w:szCs w:val="24"/>
          <w:lang w:val="pt-BR"/>
        </w:rPr>
      </w:pPr>
      <w:r>
        <w:rPr>
          <w:rFonts w:ascii="Calibri" w:eastAsia="Arial" w:hAnsi="Calibri" w:cs="Arial"/>
          <w:sz w:val="24"/>
          <w:szCs w:val="24"/>
          <w:lang w:val="pt-BR"/>
        </w:rPr>
        <w:t xml:space="preserve">18.4. Por ocasião do recebimento </w:t>
      </w:r>
      <w:proofErr w:type="gramStart"/>
      <w:r>
        <w:rPr>
          <w:rFonts w:ascii="Calibri" w:eastAsia="Arial" w:hAnsi="Calibri" w:cs="Arial"/>
          <w:sz w:val="24"/>
          <w:szCs w:val="24"/>
          <w:lang w:val="pt-BR"/>
        </w:rPr>
        <w:t>do(</w:t>
      </w:r>
      <w:proofErr w:type="gramEnd"/>
      <w:r>
        <w:rPr>
          <w:rFonts w:ascii="Calibri" w:eastAsia="Arial" w:hAnsi="Calibri" w:cs="Arial"/>
          <w:sz w:val="24"/>
          <w:szCs w:val="24"/>
          <w:lang w:val="pt-BR"/>
        </w:rPr>
        <w:t>s) produto(s), a FUNDECC reserva-se o direito de proceder a inspeção de qualidade do(s) mesmo(s) e a rejeitá-lo(s), no todo ou em parte, se estiver(em) em desacordo com as especificações técnicas do objeto licitado, obrigando-se a licitante contratada a promover a devida substituição, observados os prazos contratuais.</w:t>
      </w:r>
    </w:p>
    <w:p w14:paraId="55BBB23B" w14:textId="77777777" w:rsidR="00AE1264" w:rsidRDefault="00AE1264">
      <w:pPr>
        <w:spacing w:before="6"/>
        <w:rPr>
          <w:rFonts w:ascii="Calibri" w:hAnsi="Calibri" w:cs="Arial"/>
          <w:sz w:val="24"/>
          <w:szCs w:val="24"/>
          <w:lang w:val="pt-BR"/>
        </w:rPr>
      </w:pPr>
    </w:p>
    <w:p w14:paraId="1CB16803" w14:textId="77777777" w:rsidR="00AE1264" w:rsidRDefault="00B56857">
      <w:pPr>
        <w:ind w:left="102" w:right="160"/>
        <w:jc w:val="both"/>
        <w:rPr>
          <w:rFonts w:ascii="Calibri" w:eastAsia="Arial" w:hAnsi="Calibri" w:cs="Arial"/>
          <w:sz w:val="24"/>
          <w:szCs w:val="24"/>
          <w:lang w:val="pt-BR"/>
        </w:rPr>
      </w:pPr>
      <w:r>
        <w:rPr>
          <w:rFonts w:ascii="Calibri" w:eastAsia="Arial" w:hAnsi="Calibri" w:cs="Arial"/>
          <w:sz w:val="24"/>
          <w:szCs w:val="24"/>
          <w:lang w:val="pt-BR"/>
        </w:rPr>
        <w:t xml:space="preserve">18.5. O aceite </w:t>
      </w:r>
      <w:proofErr w:type="gramStart"/>
      <w:r>
        <w:rPr>
          <w:rFonts w:ascii="Calibri" w:eastAsia="Arial" w:hAnsi="Calibri" w:cs="Arial"/>
          <w:sz w:val="24"/>
          <w:szCs w:val="24"/>
          <w:lang w:val="pt-BR"/>
        </w:rPr>
        <w:t>do(</w:t>
      </w:r>
      <w:proofErr w:type="gramEnd"/>
      <w:r>
        <w:rPr>
          <w:rFonts w:ascii="Calibri" w:eastAsia="Arial" w:hAnsi="Calibri" w:cs="Arial"/>
          <w:sz w:val="24"/>
          <w:szCs w:val="24"/>
          <w:lang w:val="pt-BR"/>
        </w:rPr>
        <w:t>s) produto(s), pela FUNDECC, não exclui a responsabilidade civil da licitante contratada por vícios de qualidade ou técnico do produto ou em desacordo com as especificações estabelecidas neste Edital, verificadas posteriormente.</w:t>
      </w:r>
    </w:p>
    <w:p w14:paraId="5CF0081D" w14:textId="77777777" w:rsidR="00AE1264" w:rsidRDefault="00AE1264">
      <w:pPr>
        <w:spacing w:before="17"/>
        <w:rPr>
          <w:rFonts w:ascii="Calibri" w:hAnsi="Calibri" w:cs="Arial"/>
          <w:sz w:val="24"/>
          <w:szCs w:val="24"/>
          <w:lang w:val="pt-BR"/>
        </w:rPr>
      </w:pPr>
    </w:p>
    <w:p w14:paraId="7F74363E" w14:textId="77777777" w:rsidR="00AE1264" w:rsidRDefault="00AE1264">
      <w:pPr>
        <w:spacing w:before="17"/>
        <w:rPr>
          <w:rFonts w:ascii="Calibri" w:hAnsi="Calibri" w:cs="Arial"/>
          <w:sz w:val="24"/>
          <w:szCs w:val="24"/>
          <w:lang w:val="pt-BR"/>
        </w:rPr>
      </w:pPr>
    </w:p>
    <w:p w14:paraId="2851F670"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XIX</w:t>
      </w:r>
    </w:p>
    <w:p w14:paraId="6B6801B9"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DA REVOGAÇÃO E DA ANULAÇÃO</w:t>
      </w:r>
    </w:p>
    <w:p w14:paraId="10170AA6" w14:textId="77777777" w:rsidR="00AE1264" w:rsidRDefault="00AE1264">
      <w:pPr>
        <w:spacing w:before="16"/>
        <w:rPr>
          <w:rFonts w:ascii="Calibri" w:hAnsi="Calibri" w:cs="Arial"/>
          <w:sz w:val="24"/>
          <w:szCs w:val="24"/>
          <w:lang w:val="pt-BR"/>
        </w:rPr>
      </w:pPr>
    </w:p>
    <w:p w14:paraId="5F004045" w14:textId="77777777" w:rsidR="00AE1264" w:rsidRDefault="00B56857">
      <w:pPr>
        <w:ind w:left="102" w:right="67"/>
        <w:jc w:val="both"/>
        <w:rPr>
          <w:rFonts w:ascii="Calibri" w:eastAsia="Arial" w:hAnsi="Calibri" w:cs="Arial"/>
          <w:sz w:val="24"/>
          <w:szCs w:val="24"/>
          <w:lang w:val="pt-BR"/>
        </w:rPr>
      </w:pPr>
      <w:r>
        <w:rPr>
          <w:rFonts w:ascii="Calibri" w:eastAsia="Arial" w:hAnsi="Calibri" w:cs="Arial"/>
          <w:sz w:val="24"/>
          <w:szCs w:val="24"/>
          <w:lang w:val="pt-BR"/>
        </w:rPr>
        <w:t>19.1. A FUNDECC poderá revogar a licitação por razões de interesse público decorrente de fato superveniente devidamente comprovado, ou anulá-la por ilegalidade, de ofício ou a requerimento da parte interessada, mediante justificativa circunstanciada da autoridade competente, escrita e fundamentada, não gerando direito de indenizar quando anulada por motivo de ilegalidade, ressalvado o disposto no parágrafo único do art. 59 da Lei n.º 8.666/93, assegurado o contraditório e a ampla defesa. A nulidade do procedimento licitatório induz à do Contrato.</w:t>
      </w:r>
    </w:p>
    <w:p w14:paraId="27AE7939" w14:textId="77777777" w:rsidR="00AE1264" w:rsidRDefault="00AE1264">
      <w:pPr>
        <w:spacing w:before="16"/>
        <w:rPr>
          <w:rFonts w:ascii="Calibri" w:hAnsi="Calibri" w:cs="Arial"/>
          <w:sz w:val="24"/>
          <w:szCs w:val="24"/>
          <w:lang w:val="pt-BR"/>
        </w:rPr>
      </w:pPr>
    </w:p>
    <w:p w14:paraId="6B6D5798" w14:textId="77777777" w:rsidR="00AE1264" w:rsidRDefault="00AE1264">
      <w:pPr>
        <w:spacing w:before="16"/>
        <w:rPr>
          <w:rFonts w:ascii="Calibri" w:hAnsi="Calibri" w:cs="Arial"/>
          <w:sz w:val="24"/>
          <w:szCs w:val="24"/>
          <w:lang w:val="pt-BR"/>
        </w:rPr>
      </w:pPr>
    </w:p>
    <w:p w14:paraId="5CC664E4"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XX</w:t>
      </w:r>
    </w:p>
    <w:p w14:paraId="421976A3"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DA VISTORIA DAS INSTALAÇÕES</w:t>
      </w:r>
    </w:p>
    <w:p w14:paraId="65E93610" w14:textId="77777777" w:rsidR="00AE1264" w:rsidRDefault="00AE1264">
      <w:pPr>
        <w:spacing w:before="16"/>
        <w:rPr>
          <w:rFonts w:ascii="Calibri" w:hAnsi="Calibri" w:cs="Arial"/>
          <w:sz w:val="24"/>
          <w:szCs w:val="24"/>
          <w:lang w:val="pt-BR"/>
        </w:rPr>
      </w:pPr>
    </w:p>
    <w:p w14:paraId="3ECBDE67" w14:textId="16EE3AF1" w:rsidR="00AE1264" w:rsidRPr="00B56857" w:rsidRDefault="00B56857">
      <w:pPr>
        <w:ind w:left="102" w:right="67"/>
        <w:jc w:val="both"/>
        <w:rPr>
          <w:lang w:val="pt-BR"/>
        </w:rPr>
      </w:pPr>
      <w:r>
        <w:rPr>
          <w:rFonts w:ascii="Calibri" w:eastAsia="Arial" w:hAnsi="Calibri" w:cs="Arial"/>
          <w:sz w:val="24"/>
          <w:szCs w:val="24"/>
          <w:lang w:val="pt-BR"/>
        </w:rPr>
        <w:t xml:space="preserve">21.1. A licitante interessada em participar desta licitação, para o item, deverá vistoriar o local onde os equipamentos serão instalados, até as 16h do último dia útil anterior à data fixada para a abertura da sessão pública da licitação, com o objetivo de inteirar-se das condições e grau de dificuldade existentes para prestação dos serviços, mediante prévio agendamento de horário, junto a </w:t>
      </w:r>
      <w:r w:rsidR="008776E6">
        <w:rPr>
          <w:rFonts w:ascii="Calibri" w:eastAsia="Arial" w:hAnsi="Calibri" w:cs="Arial"/>
          <w:sz w:val="24"/>
          <w:szCs w:val="24"/>
          <w:lang w:val="pt-BR"/>
        </w:rPr>
        <w:t xml:space="preserve">FUNDECC, pelo telefone (35)3829-1815/1908, e-mail cplfundecc@gmail.com, </w:t>
      </w:r>
      <w:r>
        <w:rPr>
          <w:rFonts w:ascii="Calibri" w:eastAsia="Arial" w:hAnsi="Calibri" w:cs="Arial"/>
          <w:sz w:val="24"/>
          <w:szCs w:val="24"/>
          <w:lang w:val="pt-BR"/>
        </w:rPr>
        <w:t>no horário entre 8h às 11h e 13:00h às 1</w:t>
      </w:r>
      <w:r w:rsidR="008776E6">
        <w:rPr>
          <w:rFonts w:ascii="Calibri" w:eastAsia="Arial" w:hAnsi="Calibri" w:cs="Arial"/>
          <w:sz w:val="24"/>
          <w:szCs w:val="24"/>
          <w:lang w:val="pt-BR"/>
        </w:rPr>
        <w:t>6</w:t>
      </w:r>
      <w:r>
        <w:rPr>
          <w:rFonts w:ascii="Calibri" w:eastAsia="Arial" w:hAnsi="Calibri" w:cs="Arial"/>
          <w:sz w:val="24"/>
          <w:szCs w:val="24"/>
          <w:lang w:val="pt-BR"/>
        </w:rPr>
        <w:t>h.</w:t>
      </w:r>
    </w:p>
    <w:p w14:paraId="2E1FE00C" w14:textId="77777777" w:rsidR="00AE1264" w:rsidRDefault="00AE1264">
      <w:pPr>
        <w:spacing w:before="18"/>
        <w:rPr>
          <w:rFonts w:ascii="Calibri" w:hAnsi="Calibri" w:cs="Arial"/>
          <w:sz w:val="24"/>
          <w:szCs w:val="24"/>
          <w:lang w:val="pt-BR"/>
        </w:rPr>
      </w:pPr>
    </w:p>
    <w:p w14:paraId="17E302E8" w14:textId="77777777" w:rsidR="00AE1264" w:rsidRDefault="00B56857">
      <w:pPr>
        <w:ind w:left="668" w:right="77"/>
        <w:jc w:val="both"/>
        <w:rPr>
          <w:rFonts w:ascii="Calibri" w:eastAsia="Arial" w:hAnsi="Calibri" w:cs="Arial"/>
          <w:sz w:val="24"/>
          <w:szCs w:val="24"/>
          <w:lang w:val="pt-BR"/>
        </w:rPr>
      </w:pPr>
      <w:r>
        <w:rPr>
          <w:rFonts w:ascii="Calibri" w:eastAsia="Arial" w:hAnsi="Calibri" w:cs="Arial"/>
          <w:sz w:val="24"/>
          <w:szCs w:val="24"/>
          <w:lang w:val="pt-BR"/>
        </w:rPr>
        <w:t>21.1.1</w:t>
      </w:r>
      <w:r>
        <w:rPr>
          <w:rFonts w:ascii="Calibri" w:eastAsia="Arial" w:hAnsi="Calibri" w:cs="Arial"/>
          <w:b/>
          <w:sz w:val="24"/>
          <w:szCs w:val="24"/>
          <w:lang w:val="pt-BR"/>
        </w:rPr>
        <w:t xml:space="preserve">. </w:t>
      </w:r>
      <w:r>
        <w:rPr>
          <w:rFonts w:ascii="Calibri" w:eastAsia="Arial" w:hAnsi="Calibri" w:cs="Arial"/>
          <w:sz w:val="24"/>
          <w:szCs w:val="24"/>
          <w:lang w:val="pt-BR"/>
        </w:rPr>
        <w:t xml:space="preserve">Será emitida Declaração de que foi realizada a visita ao local de entrega/instalação dos equipamentos, citado acima, indicado no Anexo I deste Edital, ficando estabelecido que em caso da não realização da visita ao local pela </w:t>
      </w:r>
      <w:r>
        <w:rPr>
          <w:rFonts w:ascii="Calibri" w:eastAsia="Arial" w:hAnsi="Calibri" w:cs="Arial"/>
          <w:sz w:val="24"/>
          <w:szCs w:val="24"/>
          <w:lang w:val="pt-BR"/>
        </w:rPr>
        <w:lastRenderedPageBreak/>
        <w:t>licitante interessada, esta será imediatamente considerada inabilitada, quando da sessão pública.</w:t>
      </w:r>
    </w:p>
    <w:p w14:paraId="7AF329E3" w14:textId="77777777" w:rsidR="00AE1264" w:rsidRDefault="00AE1264">
      <w:pPr>
        <w:spacing w:before="16"/>
        <w:rPr>
          <w:rFonts w:ascii="Calibri" w:hAnsi="Calibri" w:cs="Arial"/>
          <w:sz w:val="24"/>
          <w:szCs w:val="24"/>
          <w:lang w:val="pt-BR"/>
        </w:rPr>
      </w:pPr>
    </w:p>
    <w:p w14:paraId="5D9ADEBA" w14:textId="77777777" w:rsidR="00AE1264" w:rsidRDefault="00B56857">
      <w:pPr>
        <w:ind w:left="668" w:right="78"/>
        <w:jc w:val="both"/>
        <w:rPr>
          <w:rFonts w:ascii="Calibri" w:hAnsi="Calibri" w:cs="Arial"/>
          <w:sz w:val="24"/>
          <w:szCs w:val="24"/>
          <w:lang w:val="pt-BR"/>
        </w:rPr>
      </w:pPr>
      <w:r>
        <w:rPr>
          <w:rFonts w:ascii="Calibri" w:eastAsia="Arial" w:hAnsi="Calibri" w:cs="Arial"/>
          <w:sz w:val="24"/>
          <w:szCs w:val="24"/>
          <w:lang w:val="pt-BR"/>
        </w:rPr>
        <w:t xml:space="preserve">21.1.2. Não serão aceitas quaisquer alegações da licitante vencedora, com referência a desconhecimento sobre as especificações do objeto da presente Licitação. </w:t>
      </w:r>
    </w:p>
    <w:p w14:paraId="195F69C1" w14:textId="77777777" w:rsidR="00AE1264" w:rsidRDefault="00AE1264">
      <w:pPr>
        <w:rPr>
          <w:rFonts w:ascii="Calibri" w:hAnsi="Calibri" w:cs="Arial"/>
          <w:sz w:val="24"/>
          <w:szCs w:val="24"/>
          <w:lang w:val="pt-BR"/>
        </w:rPr>
      </w:pPr>
    </w:p>
    <w:p w14:paraId="7C68BEF7" w14:textId="77777777" w:rsidR="00AE1264" w:rsidRDefault="00AE1264">
      <w:pPr>
        <w:rPr>
          <w:rFonts w:ascii="Calibri" w:hAnsi="Calibri" w:cs="Arial"/>
          <w:sz w:val="24"/>
          <w:szCs w:val="24"/>
          <w:lang w:val="pt-BR"/>
        </w:rPr>
      </w:pPr>
    </w:p>
    <w:p w14:paraId="5973103A"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SEÇÃO XXI</w:t>
      </w:r>
    </w:p>
    <w:p w14:paraId="2E425CB6" w14:textId="77777777" w:rsidR="00AE1264" w:rsidRPr="00B153EB" w:rsidRDefault="00B56857" w:rsidP="00B153EB">
      <w:pPr>
        <w:jc w:val="center"/>
        <w:rPr>
          <w:rFonts w:ascii="Calibri" w:eastAsia="Arial" w:hAnsi="Calibri" w:cs="Arial"/>
          <w:b/>
          <w:sz w:val="24"/>
          <w:szCs w:val="24"/>
          <w:lang w:val="pt-BR"/>
        </w:rPr>
      </w:pPr>
      <w:r>
        <w:rPr>
          <w:rFonts w:ascii="Calibri" w:eastAsia="Arial" w:hAnsi="Calibri" w:cs="Arial"/>
          <w:b/>
          <w:sz w:val="24"/>
          <w:szCs w:val="24"/>
          <w:lang w:val="pt-BR"/>
        </w:rPr>
        <w:t>DAS DISPOSIÇÕES FINAIS</w:t>
      </w:r>
    </w:p>
    <w:p w14:paraId="42EB6B36" w14:textId="77777777" w:rsidR="00AE1264" w:rsidRDefault="00AE1264">
      <w:pPr>
        <w:spacing w:before="16"/>
        <w:rPr>
          <w:rFonts w:ascii="Calibri" w:hAnsi="Calibri" w:cs="Arial"/>
          <w:sz w:val="24"/>
          <w:szCs w:val="24"/>
          <w:lang w:val="pt-BR"/>
        </w:rPr>
      </w:pPr>
    </w:p>
    <w:p w14:paraId="5C7CE031" w14:textId="77777777" w:rsidR="00AE1264" w:rsidRDefault="00B56857">
      <w:pPr>
        <w:ind w:left="102" w:right="74"/>
        <w:jc w:val="both"/>
        <w:rPr>
          <w:rFonts w:ascii="Calibri" w:eastAsia="Arial" w:hAnsi="Calibri" w:cs="Arial"/>
          <w:sz w:val="24"/>
          <w:szCs w:val="24"/>
          <w:lang w:val="pt-BR"/>
        </w:rPr>
      </w:pPr>
      <w:r>
        <w:rPr>
          <w:rFonts w:ascii="Calibri" w:eastAsia="Arial" w:hAnsi="Calibri" w:cs="Arial"/>
          <w:sz w:val="24"/>
          <w:szCs w:val="24"/>
          <w:lang w:val="pt-BR"/>
        </w:rPr>
        <w:t>21.1. É facultada ao Pregoeiro ou à autoridade competente, em qualquer fase da licitação, a promoção de diligência destinada a esclarecer ou complementar a instrução do processo, vedada a inclusão posterior de documento ou informação que deveria constar originariamente da documentação de habilitação e proposta.</w:t>
      </w:r>
    </w:p>
    <w:p w14:paraId="3DB18F05" w14:textId="77777777" w:rsidR="00AE1264" w:rsidRDefault="00AE1264">
      <w:pPr>
        <w:spacing w:before="16"/>
        <w:rPr>
          <w:rFonts w:ascii="Calibri" w:hAnsi="Calibri" w:cs="Arial"/>
          <w:sz w:val="24"/>
          <w:szCs w:val="24"/>
          <w:lang w:val="pt-BR"/>
        </w:rPr>
      </w:pPr>
    </w:p>
    <w:p w14:paraId="5FC876C6"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21.2. Fica assegurado à autoridade competente, para aprovação do procedimento licitatório, o direito de revogá-lo em face das razões de interesse público, por motivo de fato superveniente devidamente comprovado, pertinente e suficiente para justificar tal conduta, devendo anulá-lo por ilegalidade de ofício ou por provocação de qualquer pessoa, mediante ato escrito e fundamentado (Art. 29 do Decreto 5.450, de 31 de maio de 2005).</w:t>
      </w:r>
    </w:p>
    <w:p w14:paraId="28818078" w14:textId="77777777" w:rsidR="00AE1264" w:rsidRDefault="00AE1264">
      <w:pPr>
        <w:spacing w:before="16"/>
        <w:rPr>
          <w:rFonts w:ascii="Calibri" w:hAnsi="Calibri" w:cs="Arial"/>
          <w:sz w:val="24"/>
          <w:szCs w:val="24"/>
          <w:lang w:val="pt-BR"/>
        </w:rPr>
      </w:pPr>
    </w:p>
    <w:p w14:paraId="0B2A3CB6" w14:textId="77777777" w:rsidR="00AE1264" w:rsidRDefault="00B56857">
      <w:pPr>
        <w:ind w:left="1379" w:right="70" w:hanging="569"/>
        <w:jc w:val="both"/>
        <w:rPr>
          <w:rFonts w:ascii="Calibri" w:eastAsia="Arial" w:hAnsi="Calibri" w:cs="Arial"/>
          <w:sz w:val="24"/>
          <w:szCs w:val="24"/>
          <w:lang w:val="pt-BR"/>
        </w:rPr>
      </w:pPr>
      <w:r>
        <w:rPr>
          <w:rFonts w:ascii="Calibri" w:eastAsia="Arial" w:hAnsi="Calibri" w:cs="Arial"/>
          <w:sz w:val="24"/>
          <w:szCs w:val="24"/>
          <w:lang w:val="pt-BR"/>
        </w:rPr>
        <w:t>21.2.1. A anulação do procedimento licitatório induz à do Contrato (§1º do art. 29 do Decreto 5.450, de 31 de maio de 2005).</w:t>
      </w:r>
    </w:p>
    <w:p w14:paraId="6E67BFAC" w14:textId="77777777" w:rsidR="00AE1264" w:rsidRDefault="00AE1264">
      <w:pPr>
        <w:spacing w:before="16"/>
        <w:rPr>
          <w:rFonts w:ascii="Calibri" w:hAnsi="Calibri" w:cs="Arial"/>
          <w:sz w:val="24"/>
          <w:szCs w:val="24"/>
          <w:lang w:val="pt-BR"/>
        </w:rPr>
      </w:pPr>
    </w:p>
    <w:p w14:paraId="1D31141C" w14:textId="77777777" w:rsidR="00AE1264" w:rsidRDefault="00B56857">
      <w:pPr>
        <w:ind w:left="1379" w:right="70" w:hanging="569"/>
        <w:jc w:val="both"/>
        <w:rPr>
          <w:rFonts w:ascii="Calibri" w:eastAsia="Arial" w:hAnsi="Calibri" w:cs="Arial"/>
          <w:sz w:val="24"/>
          <w:szCs w:val="24"/>
          <w:lang w:val="pt-BR"/>
        </w:rPr>
      </w:pPr>
      <w:r>
        <w:rPr>
          <w:rFonts w:ascii="Calibri" w:eastAsia="Arial" w:hAnsi="Calibri" w:cs="Arial"/>
          <w:sz w:val="24"/>
          <w:szCs w:val="24"/>
          <w:lang w:val="pt-BR"/>
        </w:rPr>
        <w:t xml:space="preserve">21.2.2. As licitantes não terão direito a indenização em decorrência da anulação do procedimento licitatório, ressalvado o direito do contratado de </w:t>
      </w:r>
      <w:proofErr w:type="spellStart"/>
      <w:r>
        <w:rPr>
          <w:rFonts w:ascii="Calibri" w:eastAsia="Arial" w:hAnsi="Calibri" w:cs="Arial"/>
          <w:sz w:val="24"/>
          <w:szCs w:val="24"/>
          <w:lang w:val="pt-BR"/>
        </w:rPr>
        <w:t>boa fé</w:t>
      </w:r>
      <w:proofErr w:type="spellEnd"/>
      <w:r>
        <w:rPr>
          <w:rFonts w:ascii="Calibri" w:eastAsia="Arial" w:hAnsi="Calibri" w:cs="Arial"/>
          <w:sz w:val="24"/>
          <w:szCs w:val="24"/>
          <w:lang w:val="pt-BR"/>
        </w:rPr>
        <w:t xml:space="preserve"> de ser ressarcido pelos encargos que tiver suportado no cumprimento do instrumento contratual (§2º do art. 29 do Decreto 5.450, de 31 de maio de 2005).</w:t>
      </w:r>
    </w:p>
    <w:p w14:paraId="7EDD3BED" w14:textId="77777777" w:rsidR="00AE1264" w:rsidRDefault="00AE1264">
      <w:pPr>
        <w:spacing w:before="16"/>
        <w:rPr>
          <w:rFonts w:ascii="Calibri" w:hAnsi="Calibri" w:cs="Arial"/>
          <w:sz w:val="24"/>
          <w:szCs w:val="24"/>
          <w:lang w:val="pt-BR"/>
        </w:rPr>
      </w:pPr>
    </w:p>
    <w:p w14:paraId="0850F76D" w14:textId="77777777" w:rsidR="00AE1264" w:rsidRDefault="00B56857">
      <w:pPr>
        <w:ind w:left="102" w:right="70"/>
        <w:jc w:val="both"/>
        <w:rPr>
          <w:rFonts w:ascii="Calibri" w:eastAsia="Arial" w:hAnsi="Calibri" w:cs="Arial"/>
          <w:sz w:val="24"/>
          <w:szCs w:val="24"/>
          <w:lang w:val="pt-BR"/>
        </w:rPr>
      </w:pPr>
      <w:r>
        <w:rPr>
          <w:rFonts w:ascii="Calibri" w:eastAsia="Arial" w:hAnsi="Calibri" w:cs="Arial"/>
          <w:sz w:val="24"/>
          <w:szCs w:val="24"/>
          <w:lang w:val="pt-BR"/>
        </w:rPr>
        <w:t>21.3. As licitantes assumem todos os custos de preparação e apresentação de suas propostas e a FUNDECC não será, em nenhum caso, responsável por esses custos, independentemente da condução ou do resultado do processo licitatório.</w:t>
      </w:r>
    </w:p>
    <w:p w14:paraId="2530BBAF" w14:textId="77777777" w:rsidR="00AE1264" w:rsidRDefault="00AE1264">
      <w:pPr>
        <w:spacing w:before="2"/>
        <w:rPr>
          <w:rFonts w:ascii="Calibri" w:hAnsi="Calibri" w:cs="Arial"/>
          <w:sz w:val="24"/>
          <w:szCs w:val="24"/>
          <w:lang w:val="pt-BR"/>
        </w:rPr>
      </w:pPr>
    </w:p>
    <w:p w14:paraId="599CED0F"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21.4. As licitantes são responsáveis pela fidelidade e legitimidade das informações e dos documentos apresentados em qualquer fase da licitação.</w:t>
      </w:r>
    </w:p>
    <w:p w14:paraId="743F3309" w14:textId="77777777" w:rsidR="00AE1264" w:rsidRDefault="00AE1264">
      <w:pPr>
        <w:ind w:left="102" w:right="79"/>
        <w:jc w:val="both"/>
        <w:rPr>
          <w:rFonts w:ascii="Calibri" w:eastAsia="Arial" w:hAnsi="Calibri" w:cs="Arial"/>
          <w:sz w:val="24"/>
          <w:szCs w:val="24"/>
          <w:lang w:val="pt-BR"/>
        </w:rPr>
      </w:pPr>
    </w:p>
    <w:p w14:paraId="3795D143" w14:textId="77777777" w:rsidR="00AE1264" w:rsidRDefault="00B56857">
      <w:pPr>
        <w:ind w:left="102" w:right="71"/>
        <w:jc w:val="both"/>
        <w:rPr>
          <w:rFonts w:ascii="Calibri" w:eastAsia="Arial" w:hAnsi="Calibri" w:cs="Arial"/>
          <w:sz w:val="24"/>
          <w:szCs w:val="24"/>
          <w:lang w:val="pt-BR"/>
        </w:rPr>
      </w:pPr>
      <w:r>
        <w:rPr>
          <w:rFonts w:ascii="Calibri" w:eastAsia="Arial" w:hAnsi="Calibri" w:cs="Arial"/>
          <w:sz w:val="24"/>
          <w:szCs w:val="24"/>
          <w:lang w:val="pt-BR"/>
        </w:rPr>
        <w:lastRenderedPageBreak/>
        <w:t>21.5. Na contagem dos prazos estabelecidos neste Edital e seus Anexos, excluir-se- á o dia do início e incluir-se-á o do vencimento. Só se iniciam e vencem os prazos em dias de expediente na FUNDECC.</w:t>
      </w:r>
    </w:p>
    <w:p w14:paraId="0989CDE3" w14:textId="77777777" w:rsidR="00AE1264" w:rsidRDefault="00AE1264">
      <w:pPr>
        <w:spacing w:before="17"/>
        <w:rPr>
          <w:rFonts w:ascii="Calibri" w:hAnsi="Calibri" w:cs="Arial"/>
          <w:sz w:val="24"/>
          <w:szCs w:val="24"/>
          <w:lang w:val="pt-BR"/>
        </w:rPr>
      </w:pPr>
    </w:p>
    <w:p w14:paraId="06AC2914" w14:textId="77777777" w:rsidR="00AE1264" w:rsidRDefault="00B56857">
      <w:pPr>
        <w:ind w:left="102" w:right="72"/>
        <w:jc w:val="both"/>
        <w:rPr>
          <w:rFonts w:ascii="Calibri" w:eastAsia="Arial" w:hAnsi="Calibri" w:cs="Arial"/>
          <w:sz w:val="24"/>
          <w:szCs w:val="24"/>
          <w:lang w:val="pt-BR"/>
        </w:rPr>
      </w:pPr>
      <w:r>
        <w:rPr>
          <w:rFonts w:ascii="Calibri" w:eastAsia="Arial" w:hAnsi="Calibri" w:cs="Arial"/>
          <w:sz w:val="24"/>
          <w:szCs w:val="24"/>
          <w:lang w:val="pt-BR"/>
        </w:rPr>
        <w:t xml:space="preserve">21.6. As normas disciplinadoras da licitação serão sempre interpretadas em favor da ampliação da disputa entre os interessados, desde que não comprometam o interesse da Administração, a finalidade e a segurança da contratação (Parágrafo Único, do Art. 5° do Decreto 5.450, de 31 de maio de 2005). </w:t>
      </w:r>
    </w:p>
    <w:p w14:paraId="15B08CCE" w14:textId="77777777" w:rsidR="00AE1264" w:rsidRDefault="00AE1264">
      <w:pPr>
        <w:ind w:left="102" w:right="72"/>
        <w:jc w:val="both"/>
        <w:rPr>
          <w:rFonts w:ascii="Calibri" w:hAnsi="Calibri" w:cs="Arial"/>
          <w:sz w:val="24"/>
          <w:szCs w:val="24"/>
          <w:lang w:val="pt-BR"/>
        </w:rPr>
      </w:pPr>
    </w:p>
    <w:p w14:paraId="31167894" w14:textId="77777777" w:rsidR="00AE1264" w:rsidRDefault="00B56857">
      <w:pPr>
        <w:spacing w:before="29"/>
        <w:ind w:left="102" w:right="75"/>
        <w:jc w:val="both"/>
        <w:rPr>
          <w:rFonts w:ascii="Calibri" w:eastAsia="Arial" w:hAnsi="Calibri" w:cs="Arial"/>
          <w:sz w:val="24"/>
          <w:szCs w:val="24"/>
          <w:lang w:val="pt-BR"/>
        </w:rPr>
      </w:pPr>
      <w:r>
        <w:rPr>
          <w:rFonts w:ascii="Calibri" w:eastAsia="Arial" w:hAnsi="Calibri" w:cs="Arial"/>
          <w:sz w:val="24"/>
          <w:szCs w:val="24"/>
          <w:lang w:val="pt-BR"/>
        </w:rPr>
        <w:t>21.7. A homologação do resultado desta licitação não implicará em direito à contratação.</w:t>
      </w:r>
    </w:p>
    <w:p w14:paraId="461C9304" w14:textId="77777777" w:rsidR="00AE1264" w:rsidRDefault="00AE1264">
      <w:pPr>
        <w:rPr>
          <w:rFonts w:ascii="Calibri" w:hAnsi="Calibri" w:cs="Arial"/>
          <w:sz w:val="24"/>
          <w:szCs w:val="24"/>
          <w:lang w:val="pt-BR"/>
        </w:rPr>
      </w:pPr>
    </w:p>
    <w:p w14:paraId="5140E4B5"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21.8. Fica eleito o Foro da Seção Judiciária da Justiça Federal, Seção Judiciária de Lavras/MG, para dirimir questões relativas ao presente Edital, com renúncia a qualquer outro, por mais privilegiado que seja.</w:t>
      </w:r>
    </w:p>
    <w:p w14:paraId="4192CEF1" w14:textId="77777777" w:rsidR="00AE1264" w:rsidRDefault="00AE1264">
      <w:pPr>
        <w:ind w:left="102" w:right="79"/>
        <w:jc w:val="both"/>
        <w:rPr>
          <w:rFonts w:ascii="Calibri" w:eastAsia="Arial" w:hAnsi="Calibri" w:cs="Arial"/>
          <w:sz w:val="24"/>
          <w:szCs w:val="24"/>
          <w:lang w:val="pt-BR"/>
        </w:rPr>
      </w:pPr>
    </w:p>
    <w:p w14:paraId="3819CF90" w14:textId="77777777" w:rsidR="00AE1264" w:rsidRDefault="00B56857">
      <w:pPr>
        <w:ind w:left="102"/>
        <w:jc w:val="both"/>
        <w:rPr>
          <w:rFonts w:ascii="Calibri" w:eastAsia="Arial" w:hAnsi="Calibri" w:cs="Arial"/>
          <w:sz w:val="24"/>
          <w:szCs w:val="24"/>
          <w:lang w:val="pt-BR"/>
        </w:rPr>
      </w:pPr>
      <w:r>
        <w:rPr>
          <w:rFonts w:ascii="Calibri" w:eastAsia="Arial" w:hAnsi="Calibri" w:cs="Arial"/>
          <w:sz w:val="24"/>
          <w:szCs w:val="24"/>
          <w:lang w:val="pt-BR"/>
        </w:rPr>
        <w:t xml:space="preserve">21.9. Os casos não previstos neste Edital e as possíveis dúvidas existentes serão resolvidos pelo Pregoeiro por meio eletrônico, até três dias úteis anteriores a data fixada para abertura da sessão pública, pelo e-mail: </w:t>
      </w:r>
      <w:r>
        <w:rPr>
          <w:rFonts w:ascii="Calibri" w:eastAsia="Arial" w:hAnsi="Calibri" w:cs="Arial"/>
          <w:color w:val="0000FF"/>
          <w:sz w:val="24"/>
          <w:szCs w:val="24"/>
          <w:u w:val="single" w:color="0000FF"/>
          <w:lang w:val="pt-BR"/>
        </w:rPr>
        <w:t>cplfundecc@gmail.ufla.br</w:t>
      </w:r>
    </w:p>
    <w:p w14:paraId="513CA340" w14:textId="77777777" w:rsidR="00AE1264" w:rsidRDefault="00AE1264">
      <w:pPr>
        <w:rPr>
          <w:rFonts w:ascii="Calibri" w:hAnsi="Calibri" w:cs="Arial"/>
          <w:sz w:val="24"/>
          <w:szCs w:val="24"/>
          <w:lang w:val="pt-BR"/>
        </w:rPr>
      </w:pPr>
    </w:p>
    <w:p w14:paraId="1E4FA339" w14:textId="77777777" w:rsidR="00AE1264" w:rsidRDefault="00B56857">
      <w:pPr>
        <w:spacing w:before="29"/>
        <w:ind w:left="102"/>
        <w:rPr>
          <w:rFonts w:ascii="Calibri" w:eastAsia="Arial" w:hAnsi="Calibri" w:cs="Arial"/>
          <w:sz w:val="24"/>
          <w:szCs w:val="24"/>
          <w:lang w:val="pt-BR"/>
        </w:rPr>
      </w:pPr>
      <w:r>
        <w:rPr>
          <w:rFonts w:ascii="Calibri" w:eastAsia="Arial" w:hAnsi="Calibri" w:cs="Arial"/>
          <w:sz w:val="24"/>
          <w:szCs w:val="24"/>
          <w:lang w:val="pt-BR"/>
        </w:rPr>
        <w:t>21.10. Integram este Edital os seguintes anexos:</w:t>
      </w:r>
    </w:p>
    <w:p w14:paraId="7035746E" w14:textId="77777777" w:rsidR="00AE1264" w:rsidRDefault="00AE1264">
      <w:pPr>
        <w:spacing w:before="16"/>
        <w:rPr>
          <w:rFonts w:ascii="Calibri" w:hAnsi="Calibri" w:cs="Arial"/>
          <w:sz w:val="24"/>
          <w:szCs w:val="24"/>
          <w:lang w:val="pt-BR"/>
        </w:rPr>
      </w:pPr>
    </w:p>
    <w:p w14:paraId="4DC09F0A" w14:textId="77777777" w:rsidR="00AE1264" w:rsidRDefault="00B56857">
      <w:pPr>
        <w:ind w:left="102" w:right="3383"/>
        <w:rPr>
          <w:rFonts w:ascii="Calibri" w:eastAsia="Arial" w:hAnsi="Calibri" w:cs="Arial"/>
          <w:sz w:val="24"/>
          <w:szCs w:val="24"/>
          <w:lang w:val="pt-BR"/>
        </w:rPr>
      </w:pPr>
      <w:r>
        <w:rPr>
          <w:rFonts w:ascii="Calibri" w:eastAsia="Arial" w:hAnsi="Calibri" w:cs="Arial"/>
          <w:sz w:val="24"/>
          <w:szCs w:val="24"/>
          <w:lang w:val="pt-BR"/>
        </w:rPr>
        <w:t xml:space="preserve">I -  TERMO DE REFERÊNCIA/PROJETO BÁSICO </w:t>
      </w:r>
    </w:p>
    <w:p w14:paraId="71A21EDE" w14:textId="77777777" w:rsidR="00AE1264" w:rsidRDefault="00B56857">
      <w:pPr>
        <w:ind w:left="102" w:right="3383"/>
        <w:rPr>
          <w:rFonts w:ascii="Calibri" w:eastAsia="Arial" w:hAnsi="Calibri" w:cs="Arial"/>
          <w:sz w:val="24"/>
          <w:szCs w:val="24"/>
          <w:lang w:val="pt-BR"/>
        </w:rPr>
      </w:pPr>
      <w:r>
        <w:rPr>
          <w:rFonts w:ascii="Calibri" w:eastAsia="Arial" w:hAnsi="Calibri" w:cs="Arial"/>
          <w:sz w:val="24"/>
          <w:szCs w:val="24"/>
          <w:lang w:val="pt-BR"/>
        </w:rPr>
        <w:t>II -  MODELO DE CONTRATO</w:t>
      </w:r>
    </w:p>
    <w:p w14:paraId="73871B7D" w14:textId="77777777" w:rsidR="00AE1264" w:rsidRDefault="00B56857">
      <w:pPr>
        <w:ind w:left="102"/>
        <w:rPr>
          <w:rFonts w:ascii="Calibri" w:eastAsia="Arial" w:hAnsi="Calibri" w:cs="Arial"/>
          <w:sz w:val="24"/>
          <w:szCs w:val="24"/>
          <w:lang w:val="pt-BR"/>
        </w:rPr>
      </w:pPr>
      <w:r>
        <w:rPr>
          <w:rFonts w:ascii="Calibri" w:eastAsia="Arial" w:hAnsi="Calibri" w:cs="Arial"/>
          <w:sz w:val="24"/>
          <w:szCs w:val="24"/>
          <w:lang w:val="pt-BR"/>
        </w:rPr>
        <w:t>III -  MODELO DE PROPOSTAS</w:t>
      </w:r>
    </w:p>
    <w:p w14:paraId="5157AB03" w14:textId="203F0993" w:rsidR="005C0B5E" w:rsidRDefault="005C0B5E">
      <w:pPr>
        <w:ind w:left="102"/>
        <w:rPr>
          <w:rFonts w:ascii="Calibri" w:eastAsia="Arial" w:hAnsi="Calibri" w:cs="Arial"/>
          <w:sz w:val="24"/>
          <w:szCs w:val="24"/>
          <w:lang w:val="pt-BR"/>
        </w:rPr>
      </w:pPr>
      <w:r>
        <w:rPr>
          <w:rFonts w:ascii="Calibri" w:eastAsia="Arial" w:hAnsi="Calibri" w:cs="Arial"/>
          <w:sz w:val="24"/>
          <w:szCs w:val="24"/>
          <w:lang w:val="pt-BR"/>
        </w:rPr>
        <w:t>IV – MODELO DECLARAÇÃO DE VISITA TÉCNICA</w:t>
      </w:r>
    </w:p>
    <w:p w14:paraId="21367988" w14:textId="77777777" w:rsidR="00AE1264" w:rsidRDefault="00AE1264">
      <w:pPr>
        <w:spacing w:before="2"/>
        <w:rPr>
          <w:rFonts w:ascii="Calibri" w:hAnsi="Calibri" w:cs="Arial"/>
          <w:sz w:val="24"/>
          <w:szCs w:val="24"/>
          <w:lang w:val="pt-BR"/>
        </w:rPr>
      </w:pPr>
    </w:p>
    <w:p w14:paraId="41E11845" w14:textId="77777777" w:rsidR="00AE1264" w:rsidRDefault="00AE1264">
      <w:pPr>
        <w:rPr>
          <w:rFonts w:ascii="Calibri" w:hAnsi="Calibri" w:cs="Arial"/>
          <w:sz w:val="24"/>
          <w:szCs w:val="24"/>
          <w:lang w:val="pt-BR"/>
        </w:rPr>
      </w:pPr>
    </w:p>
    <w:p w14:paraId="736CDBF1" w14:textId="77777777" w:rsidR="00AE1264" w:rsidRDefault="00AE1264">
      <w:pPr>
        <w:rPr>
          <w:rFonts w:ascii="Calibri" w:hAnsi="Calibri" w:cs="Arial"/>
          <w:sz w:val="24"/>
          <w:szCs w:val="24"/>
          <w:lang w:val="pt-BR"/>
        </w:rPr>
      </w:pPr>
    </w:p>
    <w:p w14:paraId="323E9454" w14:textId="5D3BDE63" w:rsidR="00AE1264" w:rsidRDefault="00B56857">
      <w:pPr>
        <w:ind w:left="2375"/>
        <w:rPr>
          <w:rFonts w:ascii="Calibri" w:eastAsia="Arial" w:hAnsi="Calibri" w:cs="Arial"/>
          <w:sz w:val="24"/>
          <w:szCs w:val="24"/>
          <w:lang w:val="pt-BR"/>
        </w:rPr>
      </w:pPr>
      <w:r>
        <w:rPr>
          <w:noProof/>
          <w:lang w:val="pt-BR" w:eastAsia="pt-BR"/>
        </w:rPr>
        <mc:AlternateContent>
          <mc:Choice Requires="wpg">
            <w:drawing>
              <wp:anchor distT="0" distB="0" distL="114300" distR="114300" simplePos="0" relativeHeight="59" behindDoc="1" locked="0" layoutInCell="1" allowOverlap="1" wp14:anchorId="1399BD7F" wp14:editId="0C077E77">
                <wp:simplePos x="0" y="0"/>
                <wp:positionH relativeFrom="page">
                  <wp:posOffset>2476500</wp:posOffset>
                </wp:positionH>
                <wp:positionV relativeFrom="paragraph">
                  <wp:posOffset>866140</wp:posOffset>
                </wp:positionV>
                <wp:extent cx="2965450" cy="635"/>
                <wp:effectExtent l="0" t="0" r="0" b="0"/>
                <wp:wrapNone/>
                <wp:docPr id="10" name="Grupo 10"/>
                <wp:cNvGraphicFramePr/>
                <a:graphic xmlns:a="http://schemas.openxmlformats.org/drawingml/2006/main">
                  <a:graphicData uri="http://schemas.microsoft.com/office/word/2010/wordprocessingGroup">
                    <wpg:wgp>
                      <wpg:cNvGrpSpPr/>
                      <wpg:grpSpPr>
                        <a:xfrm>
                          <a:off x="0" y="0"/>
                          <a:ext cx="2964960" cy="0"/>
                          <a:chOff x="0" y="0"/>
                          <a:chExt cx="0" cy="0"/>
                        </a:xfrm>
                      </wpg:grpSpPr>
                      <wps:wsp>
                        <wps:cNvPr id="18" name="Conector reto 18"/>
                        <wps:cNvCnPr/>
                        <wps:spPr>
                          <a:xfrm>
                            <a:off x="0" y="0"/>
                            <a:ext cx="2964960" cy="0"/>
                          </a:xfrm>
                          <a:prstGeom prst="line">
                            <a:avLst/>
                          </a:prstGeom>
                          <a:ln w="140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195pt;margin-top:68.2pt;width:233.4pt;height:0pt" coordorigin="3900,1364" coordsize="4668,0">
                <v:line id="shape_0" from="3900,1364" to="8568,1364" stroked="t" style="position:absolute;mso-position-horizontal-relative:page">
                  <v:stroke color="black" weight="14040" joinstyle="round" endcap="flat"/>
                  <v:fill o:detectmouseclick="t" on="false"/>
                </v:line>
              </v:group>
            </w:pict>
          </mc:Fallback>
        </mc:AlternateContent>
      </w:r>
      <w:proofErr w:type="gramStart"/>
      <w:r>
        <w:rPr>
          <w:rFonts w:ascii="Calibri" w:eastAsia="Arial" w:hAnsi="Calibri" w:cs="Arial"/>
          <w:sz w:val="24"/>
          <w:szCs w:val="24"/>
          <w:lang w:val="pt-BR"/>
        </w:rPr>
        <w:t>Lavras(</w:t>
      </w:r>
      <w:proofErr w:type="gramEnd"/>
      <w:r>
        <w:rPr>
          <w:rFonts w:ascii="Calibri" w:eastAsia="Arial" w:hAnsi="Calibri" w:cs="Arial"/>
          <w:sz w:val="24"/>
          <w:szCs w:val="24"/>
          <w:lang w:val="pt-BR"/>
        </w:rPr>
        <w:t xml:space="preserve">MG) </w:t>
      </w:r>
      <w:r w:rsidR="009E6888">
        <w:rPr>
          <w:rFonts w:ascii="Calibri" w:eastAsia="Arial" w:hAnsi="Calibri" w:cs="Arial"/>
          <w:sz w:val="24"/>
          <w:szCs w:val="24"/>
          <w:lang w:val="pt-BR"/>
        </w:rPr>
        <w:t>10</w:t>
      </w:r>
      <w:r>
        <w:rPr>
          <w:rFonts w:ascii="Calibri" w:eastAsia="Arial" w:hAnsi="Calibri" w:cs="Arial"/>
          <w:sz w:val="24"/>
          <w:szCs w:val="24"/>
          <w:lang w:val="pt-BR"/>
        </w:rPr>
        <w:t xml:space="preserve"> de </w:t>
      </w:r>
      <w:r w:rsidR="009E6888">
        <w:rPr>
          <w:rFonts w:ascii="Calibri" w:eastAsia="Arial" w:hAnsi="Calibri" w:cs="Arial"/>
          <w:sz w:val="24"/>
          <w:szCs w:val="24"/>
          <w:lang w:val="pt-BR"/>
        </w:rPr>
        <w:t xml:space="preserve">janeiro </w:t>
      </w:r>
      <w:r>
        <w:rPr>
          <w:rFonts w:ascii="Calibri" w:eastAsia="Arial" w:hAnsi="Calibri" w:cs="Arial"/>
          <w:sz w:val="24"/>
          <w:szCs w:val="24"/>
          <w:lang w:val="pt-BR"/>
        </w:rPr>
        <w:t>de 201</w:t>
      </w:r>
      <w:r w:rsidR="009E6888">
        <w:rPr>
          <w:rFonts w:ascii="Calibri" w:eastAsia="Arial" w:hAnsi="Calibri" w:cs="Arial"/>
          <w:sz w:val="24"/>
          <w:szCs w:val="24"/>
          <w:lang w:val="pt-BR"/>
        </w:rPr>
        <w:t>9</w:t>
      </w:r>
      <w:r>
        <w:rPr>
          <w:rFonts w:ascii="Calibri" w:eastAsia="Arial" w:hAnsi="Calibri" w:cs="Arial"/>
          <w:sz w:val="24"/>
          <w:szCs w:val="24"/>
          <w:lang w:val="pt-BR"/>
        </w:rPr>
        <w:t>.</w:t>
      </w:r>
    </w:p>
    <w:p w14:paraId="25CD2406" w14:textId="77777777" w:rsidR="00AE1264" w:rsidRDefault="00AE1264">
      <w:pPr>
        <w:rPr>
          <w:rFonts w:ascii="Calibri" w:hAnsi="Calibri" w:cs="Arial"/>
          <w:sz w:val="24"/>
          <w:szCs w:val="24"/>
          <w:lang w:val="pt-BR"/>
        </w:rPr>
      </w:pPr>
    </w:p>
    <w:p w14:paraId="49EBB4EC" w14:textId="77777777" w:rsidR="00AE1264" w:rsidRDefault="00AE1264">
      <w:pPr>
        <w:rPr>
          <w:rFonts w:ascii="Calibri" w:hAnsi="Calibri" w:cs="Arial"/>
          <w:sz w:val="24"/>
          <w:szCs w:val="24"/>
          <w:lang w:val="pt-BR"/>
        </w:rPr>
      </w:pPr>
    </w:p>
    <w:p w14:paraId="7288AB28" w14:textId="77777777" w:rsidR="00AE1264" w:rsidRDefault="00AE1264">
      <w:pPr>
        <w:rPr>
          <w:rFonts w:ascii="Calibri" w:hAnsi="Calibri" w:cs="Arial"/>
          <w:sz w:val="24"/>
          <w:szCs w:val="24"/>
          <w:lang w:val="pt-BR"/>
        </w:rPr>
      </w:pPr>
    </w:p>
    <w:p w14:paraId="001B0D2E" w14:textId="77777777" w:rsidR="00AE1264" w:rsidRDefault="00AE1264">
      <w:pPr>
        <w:rPr>
          <w:rFonts w:ascii="Calibri" w:hAnsi="Calibri" w:cs="Arial"/>
          <w:sz w:val="24"/>
          <w:szCs w:val="24"/>
          <w:lang w:val="pt-BR"/>
        </w:rPr>
      </w:pPr>
    </w:p>
    <w:p w14:paraId="28D543B4" w14:textId="77777777" w:rsidR="00AE1264" w:rsidRDefault="00AE1264">
      <w:pPr>
        <w:rPr>
          <w:rFonts w:ascii="Calibri" w:hAnsi="Calibri" w:cs="Arial"/>
          <w:sz w:val="24"/>
          <w:szCs w:val="24"/>
          <w:lang w:val="pt-BR"/>
        </w:rPr>
      </w:pPr>
    </w:p>
    <w:p w14:paraId="18930764" w14:textId="77777777" w:rsidR="00AE1264" w:rsidRDefault="00B56857" w:rsidP="002D3C81">
      <w:pPr>
        <w:spacing w:before="29"/>
        <w:jc w:val="center"/>
        <w:rPr>
          <w:rFonts w:ascii="Calibri" w:eastAsia="Arial" w:hAnsi="Calibri" w:cs="Arial"/>
          <w:sz w:val="24"/>
          <w:szCs w:val="24"/>
          <w:lang w:val="pt-BR"/>
        </w:rPr>
      </w:pPr>
      <w:proofErr w:type="spellStart"/>
      <w:r>
        <w:rPr>
          <w:rFonts w:ascii="Calibri" w:eastAsia="Arial" w:hAnsi="Calibri" w:cs="Arial"/>
          <w:b/>
          <w:sz w:val="24"/>
          <w:szCs w:val="24"/>
          <w:lang w:val="pt-BR"/>
        </w:rPr>
        <w:t>Rilke</w:t>
      </w:r>
      <w:proofErr w:type="spellEnd"/>
      <w:r>
        <w:rPr>
          <w:rFonts w:ascii="Calibri" w:eastAsia="Arial" w:hAnsi="Calibri" w:cs="Arial"/>
          <w:b/>
          <w:sz w:val="24"/>
          <w:szCs w:val="24"/>
          <w:lang w:val="pt-BR"/>
        </w:rPr>
        <w:t xml:space="preserve"> Tadeu Fonseca de Freitas</w:t>
      </w:r>
    </w:p>
    <w:p w14:paraId="5B8F55A0" w14:textId="77777777" w:rsidR="00AE1264" w:rsidRDefault="00B56857" w:rsidP="002D3C81">
      <w:pPr>
        <w:spacing w:before="5"/>
        <w:jc w:val="center"/>
        <w:rPr>
          <w:rFonts w:ascii="Calibri" w:eastAsia="Arial" w:hAnsi="Calibri" w:cs="Arial"/>
          <w:b/>
          <w:sz w:val="24"/>
          <w:szCs w:val="24"/>
          <w:lang w:val="pt-BR"/>
        </w:rPr>
      </w:pPr>
      <w:r>
        <w:rPr>
          <w:rFonts w:ascii="Calibri" w:eastAsia="Arial" w:hAnsi="Calibri" w:cs="Arial"/>
          <w:b/>
          <w:sz w:val="24"/>
          <w:szCs w:val="24"/>
          <w:lang w:val="pt-BR"/>
        </w:rPr>
        <w:t>Diretor Executivo</w:t>
      </w:r>
    </w:p>
    <w:p w14:paraId="1D89775D" w14:textId="77777777" w:rsidR="002D3C81" w:rsidRDefault="002D3C81">
      <w:pPr>
        <w:spacing w:before="5"/>
        <w:ind w:left="3093" w:right="2396"/>
        <w:jc w:val="center"/>
        <w:rPr>
          <w:rFonts w:ascii="Calibri" w:eastAsia="Arial" w:hAnsi="Calibri" w:cs="Arial"/>
          <w:b/>
          <w:sz w:val="24"/>
          <w:szCs w:val="24"/>
          <w:lang w:val="pt-BR"/>
        </w:rPr>
      </w:pPr>
    </w:p>
    <w:p w14:paraId="73EB867A" w14:textId="77777777" w:rsidR="002D3C81" w:rsidRDefault="002D3C81">
      <w:pPr>
        <w:spacing w:before="5"/>
        <w:ind w:left="3093" w:right="2396"/>
        <w:jc w:val="center"/>
        <w:rPr>
          <w:rFonts w:ascii="Calibri" w:eastAsia="Arial" w:hAnsi="Calibri" w:cs="Arial"/>
          <w:sz w:val="24"/>
          <w:szCs w:val="24"/>
          <w:lang w:val="pt-BR"/>
        </w:rPr>
        <w:sectPr w:rsidR="002D3C81" w:rsidSect="00E34232">
          <w:headerReference w:type="default" r:id="rId20"/>
          <w:footerReference w:type="default" r:id="rId21"/>
          <w:pgSz w:w="11920" w:h="16860"/>
          <w:pgMar w:top="2177" w:right="1418" w:bottom="1134" w:left="1701" w:header="879" w:footer="2206" w:gutter="0"/>
          <w:cols w:space="720"/>
          <w:formProt w:val="0"/>
          <w:docGrid w:linePitch="272" w:charSpace="2047"/>
        </w:sectPr>
      </w:pPr>
    </w:p>
    <w:p w14:paraId="24D4D436" w14:textId="77777777" w:rsidR="00AE1264" w:rsidRDefault="00AE1264">
      <w:pPr>
        <w:spacing w:before="15"/>
        <w:rPr>
          <w:rFonts w:ascii="Calibri" w:hAnsi="Calibri" w:cs="Arial"/>
          <w:sz w:val="24"/>
          <w:szCs w:val="24"/>
          <w:lang w:val="pt-BR"/>
        </w:rPr>
      </w:pPr>
    </w:p>
    <w:p w14:paraId="13DDE37A" w14:textId="7AB2BCEB" w:rsidR="00AE1264" w:rsidRPr="00DC6716" w:rsidRDefault="00DC6716">
      <w:pPr>
        <w:spacing w:before="29"/>
        <w:ind w:left="1559" w:right="819"/>
        <w:jc w:val="both"/>
        <w:rPr>
          <w:rFonts w:ascii="Calibri" w:eastAsia="Arial" w:hAnsi="Calibri" w:cs="Arial"/>
          <w:b/>
          <w:sz w:val="24"/>
          <w:szCs w:val="24"/>
          <w:lang w:val="pt-BR"/>
        </w:rPr>
      </w:pPr>
      <w:r w:rsidRPr="00DC6716">
        <w:rPr>
          <w:rFonts w:ascii="Calibri" w:eastAsia="Arial" w:hAnsi="Calibri" w:cs="Arial"/>
          <w:b/>
          <w:sz w:val="24"/>
          <w:szCs w:val="24"/>
          <w:lang w:val="pt-BR"/>
        </w:rPr>
        <w:t xml:space="preserve">PREGÃO ELETRÔNICO N.º </w:t>
      </w:r>
      <w:r w:rsidR="009E6888">
        <w:rPr>
          <w:rFonts w:ascii="Calibri" w:eastAsia="Arial" w:hAnsi="Calibri" w:cs="Arial"/>
          <w:b/>
          <w:sz w:val="24"/>
          <w:szCs w:val="24"/>
          <w:lang w:val="pt-BR"/>
        </w:rPr>
        <w:t>10</w:t>
      </w:r>
      <w:r w:rsidRPr="00DC6716">
        <w:rPr>
          <w:rFonts w:ascii="Calibri" w:eastAsia="Arial" w:hAnsi="Calibri" w:cs="Arial"/>
          <w:b/>
          <w:sz w:val="24"/>
          <w:szCs w:val="24"/>
          <w:lang w:val="pt-BR"/>
        </w:rPr>
        <w:t>/</w:t>
      </w:r>
      <w:r w:rsidR="005213A0">
        <w:rPr>
          <w:rFonts w:ascii="Calibri" w:eastAsia="Arial" w:hAnsi="Calibri" w:cs="Arial"/>
          <w:b/>
          <w:sz w:val="24"/>
          <w:szCs w:val="24"/>
          <w:lang w:val="pt-BR"/>
        </w:rPr>
        <w:t>2018</w:t>
      </w:r>
      <w:r w:rsidR="00B56857" w:rsidRPr="00DC6716">
        <w:rPr>
          <w:rFonts w:ascii="Calibri" w:eastAsia="Arial" w:hAnsi="Calibri" w:cs="Arial"/>
          <w:b/>
          <w:sz w:val="24"/>
          <w:szCs w:val="24"/>
          <w:lang w:val="pt-BR"/>
        </w:rPr>
        <w:t xml:space="preserve"> – FUNDECC</w:t>
      </w:r>
    </w:p>
    <w:p w14:paraId="426C7A37" w14:textId="77777777" w:rsidR="00AE1264" w:rsidRDefault="00B56857">
      <w:pPr>
        <w:spacing w:beforeAutospacing="1" w:afterAutospacing="1"/>
        <w:jc w:val="center"/>
        <w:rPr>
          <w:rFonts w:ascii="Calibri" w:hAnsi="Calibri" w:cs="Arial"/>
          <w:b/>
          <w:bCs/>
          <w:sz w:val="24"/>
          <w:szCs w:val="24"/>
          <w:lang w:val="pt-BR"/>
        </w:rPr>
      </w:pPr>
      <w:r>
        <w:rPr>
          <w:rFonts w:ascii="Calibri" w:hAnsi="Calibri" w:cs="Arial"/>
          <w:b/>
          <w:bCs/>
          <w:sz w:val="24"/>
          <w:szCs w:val="24"/>
          <w:lang w:val="pt-BR"/>
        </w:rPr>
        <w:t>ANEXO I</w:t>
      </w:r>
    </w:p>
    <w:p w14:paraId="569960FA" w14:textId="77777777" w:rsidR="00AE1264" w:rsidRDefault="00B56857">
      <w:pPr>
        <w:spacing w:beforeAutospacing="1" w:afterAutospacing="1"/>
        <w:jc w:val="center"/>
        <w:rPr>
          <w:rFonts w:ascii="Calibri" w:hAnsi="Calibri" w:cs="Arial"/>
          <w:sz w:val="24"/>
          <w:szCs w:val="24"/>
          <w:lang w:val="pt-BR"/>
        </w:rPr>
      </w:pPr>
      <w:r>
        <w:rPr>
          <w:rFonts w:ascii="Calibri" w:hAnsi="Calibri" w:cs="Arial"/>
          <w:b/>
          <w:bCs/>
          <w:sz w:val="24"/>
          <w:szCs w:val="24"/>
          <w:lang w:val="pt-BR"/>
        </w:rPr>
        <w:t>TERMO DE REFERÊNCIA</w:t>
      </w:r>
    </w:p>
    <w:p w14:paraId="552A3E38"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1. DO OBJETO</w:t>
      </w:r>
    </w:p>
    <w:p w14:paraId="50A1DDA8" w14:textId="16636FD3" w:rsidR="00AE1264" w:rsidRDefault="00B56857">
      <w:pPr>
        <w:spacing w:beforeAutospacing="1"/>
        <w:jc w:val="both"/>
        <w:rPr>
          <w:rFonts w:ascii="Calibri" w:hAnsi="Calibri" w:cs="Arial"/>
          <w:sz w:val="24"/>
          <w:szCs w:val="24"/>
          <w:lang w:val="pt-BR"/>
        </w:rPr>
      </w:pPr>
      <w:r>
        <w:rPr>
          <w:rFonts w:ascii="Calibri" w:hAnsi="Calibri" w:cs="Arial"/>
          <w:sz w:val="24"/>
          <w:szCs w:val="24"/>
          <w:lang w:val="pt-BR"/>
        </w:rPr>
        <w:t xml:space="preserve">1.1. Este Pregão tem por objeto a contratação de empresa especializada para </w:t>
      </w:r>
      <w:r w:rsidR="00594F9F" w:rsidRPr="00594F9F">
        <w:rPr>
          <w:rFonts w:ascii="Calibri" w:hAnsi="Calibri" w:cs="Arial"/>
          <w:sz w:val="24"/>
          <w:szCs w:val="24"/>
          <w:lang w:val="pt-BR"/>
        </w:rPr>
        <w:t xml:space="preserve">fornecimento,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w:t>
      </w:r>
      <w:proofErr w:type="spellStart"/>
      <w:r w:rsidR="00594F9F" w:rsidRPr="00594F9F">
        <w:rPr>
          <w:rFonts w:ascii="Calibri" w:hAnsi="Calibri" w:cs="Arial"/>
          <w:sz w:val="24"/>
          <w:szCs w:val="24"/>
          <w:lang w:val="pt-BR"/>
        </w:rPr>
        <w:t>Ijaci</w:t>
      </w:r>
      <w:proofErr w:type="spellEnd"/>
      <w:r w:rsidR="00594F9F" w:rsidRPr="00594F9F">
        <w:rPr>
          <w:rFonts w:ascii="Calibri" w:hAnsi="Calibri" w:cs="Arial"/>
          <w:sz w:val="24"/>
          <w:szCs w:val="24"/>
          <w:lang w:val="pt-BR"/>
        </w:rPr>
        <w:t>/MG</w:t>
      </w:r>
      <w:r>
        <w:rPr>
          <w:rFonts w:ascii="Calibri" w:hAnsi="Calibri" w:cs="Arial"/>
          <w:sz w:val="24"/>
          <w:szCs w:val="24"/>
          <w:lang w:val="pt-BR"/>
        </w:rPr>
        <w:t>, conforme especificações constantes no Anexo I. </w:t>
      </w:r>
    </w:p>
    <w:p w14:paraId="6CC164C6"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2. DA JUSTIFICATIVA</w:t>
      </w:r>
    </w:p>
    <w:p w14:paraId="5243EB9A" w14:textId="77777777" w:rsidR="00AE1264" w:rsidRDefault="00B56857">
      <w:pPr>
        <w:spacing w:beforeAutospacing="1"/>
        <w:jc w:val="both"/>
        <w:rPr>
          <w:rFonts w:ascii="Calibri" w:hAnsi="Calibri" w:cs="Arial"/>
          <w:sz w:val="24"/>
          <w:szCs w:val="24"/>
          <w:lang w:val="pt-BR"/>
        </w:rPr>
      </w:pPr>
      <w:r>
        <w:rPr>
          <w:rFonts w:ascii="Calibri" w:hAnsi="Calibri" w:cs="Arial"/>
          <w:sz w:val="24"/>
          <w:szCs w:val="24"/>
          <w:lang w:val="pt-BR"/>
        </w:rPr>
        <w:t>2.1 A aquisição dos bens atenderá as necessidades para o desenvolvimento de projetos de pesquisa, aulas práticas, cursos de capacitação e qualificação e outras atividades na área de bovinocultura leiteira, adequando e estruturando o Centro de Desenvolvimento e Transferência de Tecnologias (Fazenda Palmital) da Universidade Federal de Lavras. </w:t>
      </w:r>
    </w:p>
    <w:p w14:paraId="12B24D89" w14:textId="77777777" w:rsidR="00AE1264" w:rsidRDefault="00B56857">
      <w:pPr>
        <w:spacing w:beforeAutospacing="1"/>
        <w:jc w:val="both"/>
        <w:rPr>
          <w:rFonts w:ascii="Calibri" w:hAnsi="Calibri" w:cs="Arial"/>
          <w:b/>
          <w:bCs/>
          <w:sz w:val="24"/>
          <w:szCs w:val="24"/>
          <w:lang w:val="pt-BR"/>
        </w:rPr>
      </w:pPr>
      <w:r>
        <w:rPr>
          <w:rFonts w:ascii="Calibri" w:hAnsi="Calibri" w:cs="Arial"/>
          <w:b/>
          <w:bCs/>
          <w:sz w:val="24"/>
          <w:szCs w:val="24"/>
          <w:lang w:val="pt-BR"/>
        </w:rPr>
        <w:t>3. DA ESPECIFICAÇÃO</w:t>
      </w:r>
    </w:p>
    <w:p w14:paraId="5D554B66" w14:textId="77777777" w:rsidR="00AE1264" w:rsidRDefault="00B56857">
      <w:pPr>
        <w:spacing w:beforeAutospacing="1"/>
        <w:jc w:val="both"/>
        <w:rPr>
          <w:rFonts w:ascii="Calibri" w:hAnsi="Calibri" w:cs="Arial"/>
          <w:bCs/>
          <w:sz w:val="24"/>
          <w:szCs w:val="24"/>
          <w:lang w:val="pt-BR"/>
        </w:rPr>
      </w:pPr>
      <w:r>
        <w:rPr>
          <w:rFonts w:ascii="Calibri" w:hAnsi="Calibri" w:cs="Arial"/>
          <w:bCs/>
          <w:sz w:val="24"/>
          <w:szCs w:val="24"/>
          <w:lang w:val="pt-BR"/>
        </w:rPr>
        <w:t>Estação de ordenha robotizada com capacidade para 55 a 65 vacas ou mais de 2000L/dia em sistema de tráfico livre com:</w:t>
      </w:r>
    </w:p>
    <w:p w14:paraId="2C3A5E99"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Computador completo (CPU, monitor, teclado e mouse) com aplicativo de monitoramento do rebanho e da ordenha</w:t>
      </w:r>
    </w:p>
    <w:p w14:paraId="564BE58D"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No Break compatível ao sistema de ordenha</w:t>
      </w:r>
    </w:p>
    <w:p w14:paraId="38B2477C"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Compressor de ar compatível ao sistema de ordenha</w:t>
      </w:r>
    </w:p>
    <w:p w14:paraId="2A6D4427"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Sistema de identificação dos animais e brincos/coleiras para identificação eletrônica compatível com o sistema Integrado de monitoramento do consumo de alimentos</w:t>
      </w:r>
    </w:p>
    <w:p w14:paraId="3CDC596B"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Sistema de detecção automática de mastite no momento da ordenha</w:t>
      </w:r>
    </w:p>
    <w:p w14:paraId="6C5F421F"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Sistema de descarte do leite com opções de auto separação e latões ou baldes para separação do leite de descarte</w:t>
      </w:r>
    </w:p>
    <w:p w14:paraId="1D78A0D1"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Filtro duplo de leite que propicia flexibilidade no momento de troca do filtro</w:t>
      </w:r>
    </w:p>
    <w:p w14:paraId="37BE27A6"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Três dosadores de alimentos concentrados no local de ordenha</w:t>
      </w:r>
    </w:p>
    <w:p w14:paraId="1503EE37"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lastRenderedPageBreak/>
        <w:t>Portão de separação na saída da ordenha para que animais sejam direcionados aos currais de confinamento ou manejo</w:t>
      </w:r>
    </w:p>
    <w:p w14:paraId="52D65E77"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 xml:space="preserve">Tubulações de leite e suportes de sustentação para condução do leite ordenhado até o tanque de resfriamento </w:t>
      </w:r>
    </w:p>
    <w:p w14:paraId="04F2D4B3"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Sistema de coleta automático para amostragem do leite por vaca</w:t>
      </w:r>
    </w:p>
    <w:p w14:paraId="72D685DB"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Tanque pulmão para coleta de leite que propicia a limpeza do tanque principal sem paralisar as ordenhas</w:t>
      </w:r>
    </w:p>
    <w:p w14:paraId="2ADA108E"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Peças e manutenção preventiva por 5 anos incluindo revisão e regulagem do equipamento, kit básico de peças emergenciais, suporte técnico 24 h por telefone, mão de obra e transporte do técnico especializado</w:t>
      </w:r>
    </w:p>
    <w:p w14:paraId="0AB9E3F1"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Consumíveis (</w:t>
      </w:r>
      <w:proofErr w:type="spellStart"/>
      <w:r>
        <w:rPr>
          <w:rFonts w:cs="Arial"/>
          <w:sz w:val="24"/>
          <w:szCs w:val="24"/>
          <w:lang w:val="pt-BR"/>
        </w:rPr>
        <w:t>teteiras</w:t>
      </w:r>
      <w:proofErr w:type="spellEnd"/>
      <w:r>
        <w:rPr>
          <w:rFonts w:cs="Arial"/>
          <w:sz w:val="24"/>
          <w:szCs w:val="24"/>
          <w:lang w:val="pt-BR"/>
        </w:rPr>
        <w:t xml:space="preserve">, tubos, filtros, óleo) e químicos (limpeza e </w:t>
      </w:r>
      <w:proofErr w:type="spellStart"/>
      <w:r>
        <w:rPr>
          <w:rFonts w:cs="Arial"/>
          <w:sz w:val="24"/>
          <w:szCs w:val="24"/>
          <w:lang w:val="pt-BR"/>
        </w:rPr>
        <w:t>dippings</w:t>
      </w:r>
      <w:proofErr w:type="spellEnd"/>
      <w:r>
        <w:rPr>
          <w:rFonts w:cs="Arial"/>
          <w:sz w:val="24"/>
          <w:szCs w:val="24"/>
          <w:lang w:val="pt-BR"/>
        </w:rPr>
        <w:t>) por 5 (cinco) anos</w:t>
      </w:r>
    </w:p>
    <w:p w14:paraId="186A4B8D"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Acesso remoto gratuito para solução de problemas de funcionamento do equipamento de ordenha</w:t>
      </w:r>
    </w:p>
    <w:p w14:paraId="40E12023"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Garantia de operação da ordenha em até 5,5 h a partir do início da falha no funcionamento comunicado por via telefônica</w:t>
      </w:r>
    </w:p>
    <w:p w14:paraId="179AB63C"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Treinamento da equipe da fazenda para operação do equipamento</w:t>
      </w:r>
    </w:p>
    <w:p w14:paraId="254DD545"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4. DA ESTIMATIVA</w:t>
      </w:r>
    </w:p>
    <w:p w14:paraId="35FB77C2" w14:textId="2F4F1A0D"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4.1 O valor total estimado para atender a despesa p</w:t>
      </w:r>
      <w:r w:rsidR="009E6888">
        <w:rPr>
          <w:rFonts w:ascii="Calibri" w:hAnsi="Calibri" w:cs="Arial"/>
          <w:sz w:val="24"/>
          <w:szCs w:val="24"/>
          <w:lang w:val="pt-BR"/>
        </w:rPr>
        <w:t>revista é de aproximadamente R$</w:t>
      </w:r>
      <w:r w:rsidR="005F534B">
        <w:rPr>
          <w:rFonts w:ascii="Calibri" w:hAnsi="Calibri" w:cs="Arial"/>
          <w:sz w:val="24"/>
          <w:szCs w:val="24"/>
          <w:lang w:val="pt-BR"/>
        </w:rPr>
        <w:t>601.966,00</w:t>
      </w:r>
      <w:r>
        <w:rPr>
          <w:rFonts w:ascii="Calibri" w:hAnsi="Calibri" w:cs="Arial"/>
          <w:sz w:val="24"/>
          <w:szCs w:val="24"/>
          <w:lang w:val="pt-BR"/>
        </w:rPr>
        <w:t xml:space="preserve"> (</w:t>
      </w:r>
      <w:r w:rsidR="005F534B">
        <w:rPr>
          <w:rFonts w:ascii="Calibri" w:hAnsi="Calibri" w:cs="Arial"/>
          <w:sz w:val="24"/>
          <w:szCs w:val="24"/>
          <w:lang w:val="pt-BR"/>
        </w:rPr>
        <w:t>seiscentos e um mil, novecentos e sessenta e seis reais</w:t>
      </w:r>
      <w:r>
        <w:rPr>
          <w:rFonts w:ascii="Calibri" w:hAnsi="Calibri" w:cs="Arial"/>
          <w:sz w:val="24"/>
          <w:szCs w:val="24"/>
          <w:lang w:val="pt-BR"/>
        </w:rPr>
        <w:t>).</w:t>
      </w:r>
    </w:p>
    <w:p w14:paraId="0B2E1017"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5. DA DOTAÇÃO ORÇAMENTÁRIA</w:t>
      </w:r>
    </w:p>
    <w:p w14:paraId="012C0831"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5.1. As despesas para aquisição do objeto desta licitação correrão à conta dos recursos:</w:t>
      </w:r>
    </w:p>
    <w:p w14:paraId="1142FE5E" w14:textId="77777777" w:rsidR="00AE1264" w:rsidRDefault="00B56857" w:rsidP="005C0B5E">
      <w:pPr>
        <w:ind w:left="454"/>
        <w:jc w:val="both"/>
        <w:rPr>
          <w:rFonts w:ascii="Calibri" w:hAnsi="Calibri" w:cs="Arial"/>
          <w:sz w:val="24"/>
          <w:szCs w:val="24"/>
          <w:lang w:val="pt-BR"/>
        </w:rPr>
      </w:pPr>
      <w:r>
        <w:rPr>
          <w:rFonts w:ascii="Calibri" w:hAnsi="Calibri" w:cs="Arial"/>
          <w:sz w:val="24"/>
          <w:szCs w:val="24"/>
          <w:lang w:val="pt-BR"/>
        </w:rPr>
        <w:t>Convênio FINEP da UFLA, nº 01.12.0489-00, referência 0194/12.</w:t>
      </w:r>
    </w:p>
    <w:p w14:paraId="52252953" w14:textId="77777777" w:rsidR="00AE1264" w:rsidRDefault="00B56857" w:rsidP="005C0B5E">
      <w:pPr>
        <w:ind w:left="454"/>
        <w:jc w:val="both"/>
        <w:rPr>
          <w:rFonts w:ascii="Calibri" w:hAnsi="Calibri" w:cs="Arial"/>
          <w:sz w:val="24"/>
          <w:szCs w:val="24"/>
          <w:lang w:val="pt-BR"/>
        </w:rPr>
      </w:pPr>
      <w:r>
        <w:rPr>
          <w:rFonts w:ascii="Calibri" w:hAnsi="Calibri" w:cs="Arial"/>
          <w:sz w:val="24"/>
          <w:szCs w:val="24"/>
          <w:lang w:val="pt-BR"/>
        </w:rPr>
        <w:t>Elemento de Despesa: Material Permanente.</w:t>
      </w:r>
    </w:p>
    <w:p w14:paraId="76AF3DF0"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6. PRAZO E LOCAL DE ENTREGA</w:t>
      </w:r>
    </w:p>
    <w:p w14:paraId="3BE80E2F" w14:textId="714D22DB" w:rsidR="00AE1264" w:rsidRPr="00AA2C94" w:rsidRDefault="00B56857" w:rsidP="00AA2C94">
      <w:pPr>
        <w:shd w:val="clear" w:color="auto" w:fill="FFFF00"/>
        <w:spacing w:beforeAutospacing="1" w:afterAutospacing="1"/>
        <w:jc w:val="both"/>
        <w:rPr>
          <w:rFonts w:ascii="Calibri" w:hAnsi="Calibri" w:cs="Arial"/>
          <w:sz w:val="24"/>
          <w:szCs w:val="24"/>
          <w:lang w:val="pt-BR"/>
        </w:rPr>
      </w:pPr>
      <w:r>
        <w:rPr>
          <w:rFonts w:ascii="Calibri" w:hAnsi="Calibri" w:cs="Arial"/>
          <w:sz w:val="24"/>
          <w:szCs w:val="24"/>
          <w:lang w:val="pt-BR"/>
        </w:rPr>
        <w:t xml:space="preserve">6.1. O prazo para a entrega dos </w:t>
      </w:r>
      <w:r w:rsidRPr="00AA2C94">
        <w:rPr>
          <w:rFonts w:ascii="Calibri" w:hAnsi="Calibri" w:cs="Arial"/>
          <w:sz w:val="24"/>
          <w:szCs w:val="24"/>
          <w:lang w:val="pt-BR"/>
        </w:rPr>
        <w:t xml:space="preserve">equipamentos </w:t>
      </w:r>
      <w:r w:rsidRPr="002D3C81">
        <w:rPr>
          <w:rFonts w:ascii="Calibri" w:hAnsi="Calibri" w:cs="Arial"/>
          <w:b/>
          <w:sz w:val="24"/>
          <w:szCs w:val="24"/>
          <w:lang w:val="pt-BR"/>
        </w:rPr>
        <w:t xml:space="preserve">não poderá </w:t>
      </w:r>
      <w:r w:rsidR="00AA2C94" w:rsidRPr="002D3C81">
        <w:rPr>
          <w:rFonts w:ascii="Calibri" w:hAnsi="Calibri" w:cs="Arial"/>
          <w:b/>
          <w:sz w:val="24"/>
          <w:szCs w:val="24"/>
          <w:lang w:val="pt-BR"/>
        </w:rPr>
        <w:t>exceder o mês de julho de 2019</w:t>
      </w:r>
      <w:r w:rsidR="00AA2C94" w:rsidRPr="00AA2C94">
        <w:rPr>
          <w:rFonts w:ascii="Calibri" w:hAnsi="Calibri" w:cs="Arial"/>
          <w:sz w:val="24"/>
          <w:szCs w:val="24"/>
          <w:lang w:val="pt-BR"/>
        </w:rPr>
        <w:t xml:space="preserve">, </w:t>
      </w:r>
      <w:r w:rsidRPr="00AA2C94">
        <w:rPr>
          <w:rFonts w:ascii="Calibri" w:hAnsi="Calibri" w:cs="Arial"/>
          <w:sz w:val="24"/>
          <w:szCs w:val="24"/>
          <w:lang w:val="pt-BR"/>
        </w:rPr>
        <w:t xml:space="preserve">a contar da data do recebimento da </w:t>
      </w:r>
      <w:r w:rsidR="00AA2C94" w:rsidRPr="00AA2C94">
        <w:rPr>
          <w:rFonts w:ascii="Calibri" w:hAnsi="Calibri" w:cs="Arial"/>
          <w:sz w:val="24"/>
          <w:szCs w:val="24"/>
          <w:lang w:val="pt-BR"/>
        </w:rPr>
        <w:t>Autorização de Fornecimento</w:t>
      </w:r>
      <w:r w:rsidRPr="00AA2C94">
        <w:rPr>
          <w:rFonts w:ascii="Calibri" w:hAnsi="Calibri" w:cs="Arial"/>
          <w:sz w:val="24"/>
          <w:szCs w:val="24"/>
          <w:lang w:val="pt-BR"/>
        </w:rPr>
        <w:t xml:space="preserve"> e a montagem deverá ser executada em até 60 dias.</w:t>
      </w:r>
    </w:p>
    <w:p w14:paraId="5074ED6D"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6.2. O objeto da presente licitação será montado sob a responsabilidade da empresa ganhadora no Centro de Pesquisa em Pecuária Leiteira (CEPE-Leite) no Centro de Desenvolvimento e Transferência de Tecnologias (Fazenda Palmital) da Universidade Federal de Lavras.</w:t>
      </w:r>
    </w:p>
    <w:p w14:paraId="30C54BF6"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lastRenderedPageBreak/>
        <w:t>6.2.1. A Administração rejeitará, no todo ou em parte, o fornecimento executado em desacordo com os termos do edital e seus anexos.</w:t>
      </w:r>
    </w:p>
    <w:p w14:paraId="1BFFDC49"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6.2.2. As entregas deverão ser efetuadas de segunda a sexta-feira, no horário da 8h30min às 11h e das 14h30min às 17h.</w:t>
      </w:r>
    </w:p>
    <w:p w14:paraId="41B28DAC"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6.3. Todos os materiais de que trata esta licitação deverão obedecer às especificações constantes do edital e seus anexos.</w:t>
      </w:r>
    </w:p>
    <w:p w14:paraId="79F1DF50"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7. PAGAMENTO</w:t>
      </w:r>
    </w:p>
    <w:p w14:paraId="4F110C7A"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7.1. O Setor de Contabilidade e Financeiro efetuará o pagamento até 30 dias, contados a partir do recebimento da documentação fiscal da empresa (Nota Fiscal/Fatura discriminativa) atestada pelo coordenador do projeto e pelo Pró-reitor de pesquisa da UFLA a partir da </w:t>
      </w:r>
      <w:r w:rsidRPr="00A712F2">
        <w:rPr>
          <w:rFonts w:ascii="Calibri" w:hAnsi="Calibri" w:cs="Arial"/>
          <w:sz w:val="24"/>
          <w:szCs w:val="24"/>
          <w:lang w:val="pt-BR"/>
        </w:rPr>
        <w:t>instalação e funcionamento da ordenha robotizada</w:t>
      </w:r>
      <w:r>
        <w:rPr>
          <w:rFonts w:ascii="Calibri" w:hAnsi="Calibri" w:cs="Arial"/>
          <w:sz w:val="24"/>
          <w:szCs w:val="24"/>
          <w:lang w:val="pt-BR"/>
        </w:rPr>
        <w:t>.</w:t>
      </w:r>
    </w:p>
    <w:p w14:paraId="5C188D71"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7.2. Em cumprimento ao disposto no art. 64 da Lei nº 9.430, de 27/12/96, a Diretoria de Contabilidade e Finanças reterá, na fonte, o Imposto sobre a Renda da Pessoa Jurídica - IRPJ, assim como a Contribuição sobre o Lucro Líquido, a Contribuição para a Seguridade Social - COFINS e a Contribuição para o PIS/PASEP sobre os pagamentos que efetuarem a pessoas jurídicas que não apresentarem a cópia do Termo de Opção.</w:t>
      </w:r>
    </w:p>
    <w:p w14:paraId="34F7222F"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8. DAS OBRIGAÇÕES DA CONTRATADA</w:t>
      </w:r>
    </w:p>
    <w:p w14:paraId="07E741C4"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8.1. A Contratada obriga-se a:</w:t>
      </w:r>
    </w:p>
    <w:p w14:paraId="4DD2A3C4" w14:textId="77777777" w:rsidR="00AE1264" w:rsidRDefault="00B56857">
      <w:pPr>
        <w:spacing w:beforeAutospacing="1" w:afterAutospacing="1"/>
        <w:jc w:val="both"/>
        <w:rPr>
          <w:rFonts w:ascii="Calibri" w:hAnsi="Calibri" w:cs="Arial"/>
          <w:sz w:val="24"/>
          <w:szCs w:val="24"/>
          <w:lang w:val="pt-BR"/>
        </w:rPr>
      </w:pPr>
      <w:proofErr w:type="gramStart"/>
      <w:r>
        <w:rPr>
          <w:rFonts w:ascii="Calibri" w:hAnsi="Calibri" w:cs="Arial"/>
          <w:sz w:val="24"/>
          <w:szCs w:val="24"/>
          <w:lang w:val="pt-BR"/>
        </w:rPr>
        <w:t>8.1.1 Efetuar</w:t>
      </w:r>
      <w:proofErr w:type="gramEnd"/>
      <w:r>
        <w:rPr>
          <w:rFonts w:ascii="Calibri" w:hAnsi="Calibri" w:cs="Arial"/>
          <w:sz w:val="24"/>
          <w:szCs w:val="24"/>
          <w:lang w:val="pt-BR"/>
        </w:rPr>
        <w:t xml:space="preserve"> a entrega </w:t>
      </w:r>
      <w:r w:rsidRPr="00A712F2">
        <w:rPr>
          <w:rFonts w:ascii="Calibri" w:hAnsi="Calibri" w:cs="Arial"/>
          <w:sz w:val="24"/>
          <w:szCs w:val="24"/>
          <w:lang w:val="pt-BR"/>
        </w:rPr>
        <w:t>e a montagem</w:t>
      </w:r>
      <w:r>
        <w:rPr>
          <w:rFonts w:ascii="Calibri" w:hAnsi="Calibri" w:cs="Arial"/>
          <w:sz w:val="24"/>
          <w:szCs w:val="24"/>
          <w:lang w:val="pt-BR"/>
        </w:rPr>
        <w:t xml:space="preserve"> dos bens em perfeitas condições, no prazo e local indicados pela Administração, em estrita observância das especificações do Edital e da proposta, acompanhados da respectiva nota fiscal constando detalhadamente as indicações da marca, fabricante, modelo, tipo, procedência e prazo de garantia.</w:t>
      </w:r>
    </w:p>
    <w:p w14:paraId="24E16C73"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8.1.1.1. Os bens devem estar acompanhados, ainda, quando for o caso, do manual do usuário, com uma versão em português e da relação da rede de assistência técnica autorizada; </w:t>
      </w:r>
    </w:p>
    <w:p w14:paraId="770A2DDF"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8.1.2. Responsabilizar-se pelos vícios e danos decorrentes do produto, de acordo com os artigos 12, 13, 18 e 26 do Código de Defesa do Consumidor (Lei nº 8.078, de 1990); </w:t>
      </w:r>
    </w:p>
    <w:p w14:paraId="5C8EC9C2"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8.1.2.1. O dever previsto no subitem anterior implica na obrigação, a critério da Administração, de substituir, reparar, corrigir, remover ou reconstruir, às suas expensas, no prazo máximo de 30 (trinta) dias, o produto com avarias ou defeitos; </w:t>
      </w:r>
    </w:p>
    <w:p w14:paraId="6CDEFA28"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lastRenderedPageBreak/>
        <w:t xml:space="preserve">8.1.3. Atender prontamente a quaisquer exigências da Administração inerentes ao objeto da presente licitação; </w:t>
      </w:r>
    </w:p>
    <w:p w14:paraId="412FB2D6"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8.1.4. Comunicar à Administração, no prazo máximo de 48 (quarenta e oito) horas que antecede a data da entrega, os motivos que impossibilitem o cumprimento do prazo previsto, com a devida comprovação; </w:t>
      </w:r>
    </w:p>
    <w:p w14:paraId="5DECA191"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8.1.5. Manter, durante toda a execução do contrato, em compatibilidade com as obrigações assumidas, todas as condições de habilitação e qualificação exigidas na licitação; </w:t>
      </w:r>
    </w:p>
    <w:p w14:paraId="59FF321B"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8.1.6. Não transferir a terceiros, por qualquer forma, nem mesmo parcialmente, as obrigações assumidas, nem subcontratar qualquer das prestações a que está obrigada, exceto nas condições autorizadas no Termo de Referência ou na minuta de contrato; </w:t>
      </w:r>
    </w:p>
    <w:p w14:paraId="2E322E5F" w14:textId="77777777" w:rsidR="00AE1264" w:rsidRDefault="00B56857">
      <w:pPr>
        <w:spacing w:beforeAutospacing="1" w:afterAutospacing="1"/>
        <w:jc w:val="both"/>
        <w:rPr>
          <w:rFonts w:ascii="Calibri" w:hAnsi="Calibri" w:cs="Arial"/>
          <w:sz w:val="24"/>
          <w:szCs w:val="24"/>
          <w:lang w:val="pt-BR"/>
        </w:rPr>
      </w:pPr>
      <w:proofErr w:type="gramStart"/>
      <w:r>
        <w:rPr>
          <w:rFonts w:ascii="Calibri" w:hAnsi="Calibri" w:cs="Arial"/>
          <w:sz w:val="24"/>
          <w:szCs w:val="24"/>
          <w:lang w:val="pt-BR"/>
        </w:rPr>
        <w:t>8.1.8 Responsabilizar-se</w:t>
      </w:r>
      <w:proofErr w:type="gramEnd"/>
      <w:r>
        <w:rPr>
          <w:rFonts w:ascii="Calibri" w:hAnsi="Calibri" w:cs="Arial"/>
          <w:sz w:val="24"/>
          <w:szCs w:val="24"/>
          <w:lang w:val="pt-BR"/>
        </w:rPr>
        <w:t xml:space="preserve"> pelas despesas dos tributos, encargos trabalhistas, previdenciários, fiscais, comerciais, taxas, fretes, seguros, deslocamento de pessoal, prestação de garantia e quaisquer outras que incidam ou venham a incidir na execução do contrato. </w:t>
      </w:r>
    </w:p>
    <w:p w14:paraId="5629AFF4" w14:textId="77777777" w:rsidR="00AE1264" w:rsidRDefault="00B56857">
      <w:pPr>
        <w:spacing w:beforeAutospacing="1" w:afterAutospacing="1"/>
        <w:jc w:val="both"/>
        <w:rPr>
          <w:rFonts w:ascii="Calibri" w:hAnsi="Calibri" w:cs="Arial"/>
          <w:sz w:val="24"/>
          <w:szCs w:val="24"/>
          <w:lang w:val="pt-BR"/>
        </w:rPr>
      </w:pPr>
      <w:r>
        <w:rPr>
          <w:rFonts w:ascii="Calibri" w:hAnsi="Calibri" w:cs="Arial"/>
          <w:b/>
          <w:bCs/>
          <w:sz w:val="24"/>
          <w:szCs w:val="24"/>
          <w:lang w:val="pt-BR"/>
        </w:rPr>
        <w:t xml:space="preserve">9. OBRIGAÇÕES DA CONTRATANTE </w:t>
      </w:r>
    </w:p>
    <w:p w14:paraId="184FFB62"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9.1. A Contratante obriga-se a: </w:t>
      </w:r>
    </w:p>
    <w:p w14:paraId="4F6BACFA"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9.1.1. Receber provisoriamente o material, disponibilizando local, data e horário; </w:t>
      </w:r>
    </w:p>
    <w:p w14:paraId="70D7CC82"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9.1.2. Verificar minuciosamente, no prazo fixado, a conformidade dos bens recebidos provisoriamente com as especificações constantes do Edital e da proposta, para fins de aceitação e recebimento definitivos; </w:t>
      </w:r>
    </w:p>
    <w:p w14:paraId="21CD8154"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9.1.3. Acompanhar e fiscalizar o cumprimento das obrigações da Contratada, através de servidor especialmente designado; </w:t>
      </w:r>
    </w:p>
    <w:p w14:paraId="63E72EC8" w14:textId="77777777" w:rsidR="00AE1264" w:rsidRDefault="00B56857">
      <w:pPr>
        <w:spacing w:beforeAutospacing="1"/>
        <w:jc w:val="both"/>
        <w:rPr>
          <w:rFonts w:ascii="Calibri" w:hAnsi="Calibri" w:cs="Arial"/>
          <w:sz w:val="24"/>
          <w:szCs w:val="24"/>
          <w:lang w:val="pt-BR"/>
        </w:rPr>
      </w:pPr>
      <w:r>
        <w:rPr>
          <w:rFonts w:ascii="Calibri" w:hAnsi="Calibri" w:cs="Arial"/>
          <w:sz w:val="24"/>
          <w:szCs w:val="24"/>
          <w:lang w:val="pt-BR"/>
        </w:rPr>
        <w:t>9.1.4. Efetuar o pagamento no prazo previsto.  </w:t>
      </w:r>
    </w:p>
    <w:p w14:paraId="36FAA27F" w14:textId="77777777" w:rsidR="00AE1264" w:rsidRDefault="00B56857">
      <w:pPr>
        <w:spacing w:beforeAutospacing="1" w:afterAutospacing="1"/>
        <w:jc w:val="both"/>
        <w:rPr>
          <w:rFonts w:ascii="Calibri" w:hAnsi="Calibri" w:cs="Arial"/>
          <w:sz w:val="24"/>
          <w:szCs w:val="24"/>
          <w:lang w:val="pt-BR"/>
        </w:rPr>
      </w:pPr>
      <w:r>
        <w:rPr>
          <w:rFonts w:ascii="Calibri" w:hAnsi="Calibri" w:cs="Arial"/>
          <w:b/>
          <w:bCs/>
          <w:sz w:val="24"/>
          <w:szCs w:val="24"/>
          <w:lang w:val="pt-BR"/>
        </w:rPr>
        <w:t>10 – DO RECEBIMENTO DOS MATERIAIS</w:t>
      </w:r>
    </w:p>
    <w:p w14:paraId="4838B4EF"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10.1 – O recebimento dos equipamentos deverá ser efetuado sob a responsabilidade dos professores do Departamento de Zootecnia Marcos Neves Pereira (3829-1689) </w:t>
      </w:r>
      <w:r w:rsidRPr="005C0B5E">
        <w:rPr>
          <w:rFonts w:ascii="Calibri" w:hAnsi="Calibri" w:cs="Arial"/>
          <w:sz w:val="24"/>
          <w:szCs w:val="24"/>
          <w:lang w:val="pt-BR"/>
        </w:rPr>
        <w:t xml:space="preserve">e/ou Marina de Arruda Camargo </w:t>
      </w:r>
      <w:proofErr w:type="spellStart"/>
      <w:r w:rsidRPr="005C0B5E">
        <w:rPr>
          <w:rFonts w:ascii="Calibri" w:hAnsi="Calibri" w:cs="Arial"/>
          <w:sz w:val="24"/>
          <w:szCs w:val="24"/>
          <w:lang w:val="pt-BR"/>
        </w:rPr>
        <w:t>Danés</w:t>
      </w:r>
      <w:proofErr w:type="spellEnd"/>
      <w:r w:rsidRPr="005C0B5E">
        <w:rPr>
          <w:rFonts w:ascii="Calibri" w:hAnsi="Calibri" w:cs="Arial"/>
          <w:sz w:val="24"/>
          <w:szCs w:val="24"/>
          <w:lang w:val="pt-BR"/>
        </w:rPr>
        <w:t xml:space="preserve"> (3829-1237).</w:t>
      </w:r>
    </w:p>
    <w:p w14:paraId="428203A6"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10.2 – Os equipamentos deverão ser recebidos da seguinte forma:</w:t>
      </w:r>
    </w:p>
    <w:p w14:paraId="10D2D472"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lastRenderedPageBreak/>
        <w:t xml:space="preserve">10.2.1 – Provisoriamente, no prazo máximo de 2 (dois) dias úteis, contados da entrega das máquinas e equipamentos, para efeito de posterior verificação das conformidades dos mesmos com as especificações técnicas e exigências </w:t>
      </w:r>
      <w:proofErr w:type="spellStart"/>
      <w:r>
        <w:rPr>
          <w:rFonts w:ascii="Calibri" w:hAnsi="Calibri" w:cs="Arial"/>
          <w:sz w:val="24"/>
          <w:szCs w:val="24"/>
          <w:lang w:val="pt-BR"/>
        </w:rPr>
        <w:t>editalícias</w:t>
      </w:r>
      <w:proofErr w:type="spellEnd"/>
      <w:r>
        <w:rPr>
          <w:rFonts w:ascii="Calibri" w:hAnsi="Calibri" w:cs="Arial"/>
          <w:sz w:val="24"/>
          <w:szCs w:val="24"/>
          <w:lang w:val="pt-BR"/>
        </w:rPr>
        <w:t>.</w:t>
      </w:r>
    </w:p>
    <w:p w14:paraId="032CC46D"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10.2.2 – Definitivamente, no prazo máximo de 2 (dois) dias úteis, contados do prazo estabelecido no subitem anterior, após verificação da qualidade e da quantidade das máquinas e equipamentos e consequente aceitação.</w:t>
      </w:r>
    </w:p>
    <w:p w14:paraId="6778471D"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10.2.3 - A coordenação do projeto rejeitará, no todo ou em parte, o fornecimento executado em desacordo com os termos deste Edital e seus anexos.</w:t>
      </w:r>
    </w:p>
    <w:p w14:paraId="0C4D0240" w14:textId="77777777" w:rsidR="00AE1264" w:rsidRDefault="00B56857">
      <w:pPr>
        <w:jc w:val="both"/>
        <w:rPr>
          <w:rFonts w:ascii="Calibri" w:eastAsia="Calibri" w:hAnsi="Calibri" w:cs="Arial"/>
          <w:b/>
          <w:sz w:val="24"/>
          <w:szCs w:val="24"/>
          <w:lang w:val="pt-BR"/>
        </w:rPr>
      </w:pPr>
      <w:r>
        <w:rPr>
          <w:rFonts w:ascii="Calibri" w:eastAsia="Calibri" w:hAnsi="Calibri" w:cs="Arial"/>
          <w:b/>
          <w:sz w:val="24"/>
          <w:szCs w:val="24"/>
          <w:lang w:val="pt-BR"/>
        </w:rPr>
        <w:t xml:space="preserve">9. GARANTIA </w:t>
      </w:r>
    </w:p>
    <w:p w14:paraId="015C0C26" w14:textId="77777777" w:rsidR="00AE1264" w:rsidRDefault="00B56857">
      <w:pPr>
        <w:spacing w:beforeAutospacing="1"/>
        <w:jc w:val="both"/>
        <w:rPr>
          <w:rFonts w:ascii="Calibri" w:hAnsi="Calibri" w:cs="Arial"/>
          <w:sz w:val="24"/>
          <w:szCs w:val="24"/>
          <w:lang w:val="pt-BR"/>
        </w:rPr>
      </w:pPr>
      <w:r>
        <w:rPr>
          <w:rFonts w:ascii="Calibri" w:eastAsia="Calibri" w:hAnsi="Calibri" w:cs="Arial"/>
          <w:sz w:val="24"/>
          <w:szCs w:val="24"/>
          <w:lang w:val="pt-BR"/>
        </w:rPr>
        <w:t xml:space="preserve">9.1. Os equipamentos deverão ter garantia de funcionamento e manutenção por 5 (cinco) anos </w:t>
      </w:r>
      <w:r w:rsidRPr="005C0B5E">
        <w:rPr>
          <w:rFonts w:ascii="Calibri" w:eastAsia="Calibri" w:hAnsi="Calibri" w:cs="Arial"/>
          <w:sz w:val="24"/>
          <w:szCs w:val="24"/>
          <w:lang w:val="pt-BR"/>
        </w:rPr>
        <w:t>conforme os itens m a p do item 3.</w:t>
      </w:r>
    </w:p>
    <w:p w14:paraId="434AB870" w14:textId="77777777" w:rsidR="00AE1264" w:rsidRDefault="00B56857">
      <w:pPr>
        <w:spacing w:beforeAutospacing="1"/>
        <w:jc w:val="both"/>
        <w:rPr>
          <w:rFonts w:ascii="Calibri" w:hAnsi="Calibri" w:cs="Arial"/>
          <w:sz w:val="24"/>
          <w:szCs w:val="24"/>
          <w:lang w:val="pt-BR"/>
        </w:rPr>
      </w:pPr>
      <w:r>
        <w:rPr>
          <w:rFonts w:ascii="Calibri" w:hAnsi="Calibri" w:cs="Arial"/>
          <w:sz w:val="24"/>
          <w:szCs w:val="24"/>
          <w:lang w:val="pt-BR"/>
        </w:rPr>
        <w:t>Lavras 14 de Maio de 2018.</w:t>
      </w:r>
    </w:p>
    <w:p w14:paraId="24928817" w14:textId="77777777" w:rsidR="00AE1264" w:rsidRDefault="00AE1264">
      <w:pPr>
        <w:spacing w:beforeAutospacing="1"/>
        <w:jc w:val="both"/>
        <w:rPr>
          <w:rFonts w:ascii="Calibri" w:hAnsi="Calibri" w:cs="Arial"/>
          <w:sz w:val="24"/>
          <w:szCs w:val="24"/>
          <w:lang w:val="pt-BR"/>
        </w:rPr>
      </w:pPr>
    </w:p>
    <w:p w14:paraId="247BB2C6" w14:textId="77777777" w:rsidR="00AE1264" w:rsidRDefault="00B56857">
      <w:pPr>
        <w:jc w:val="both"/>
        <w:rPr>
          <w:rFonts w:ascii="Calibri" w:hAnsi="Calibri" w:cs="Arial"/>
          <w:sz w:val="24"/>
          <w:szCs w:val="24"/>
          <w:lang w:val="pt-BR"/>
        </w:rPr>
      </w:pPr>
      <w:r>
        <w:rPr>
          <w:rFonts w:ascii="Calibri" w:hAnsi="Calibri" w:cs="Arial"/>
          <w:sz w:val="24"/>
          <w:szCs w:val="24"/>
          <w:lang w:val="pt-BR"/>
        </w:rPr>
        <w:t xml:space="preserve">Profa. </w:t>
      </w:r>
      <w:proofErr w:type="spellStart"/>
      <w:r>
        <w:rPr>
          <w:rFonts w:ascii="Calibri" w:hAnsi="Calibri" w:cs="Arial"/>
          <w:sz w:val="24"/>
          <w:szCs w:val="24"/>
          <w:lang w:val="pt-BR"/>
        </w:rPr>
        <w:t>Edila</w:t>
      </w:r>
      <w:proofErr w:type="spellEnd"/>
      <w:r>
        <w:rPr>
          <w:rFonts w:ascii="Calibri" w:hAnsi="Calibri" w:cs="Arial"/>
          <w:sz w:val="24"/>
          <w:szCs w:val="24"/>
          <w:lang w:val="pt-BR"/>
        </w:rPr>
        <w:t xml:space="preserve"> Vilela de Resende Von Pinho</w:t>
      </w:r>
    </w:p>
    <w:p w14:paraId="3886164B" w14:textId="77777777" w:rsidR="00AE1264" w:rsidRDefault="00B56857">
      <w:pPr>
        <w:jc w:val="both"/>
        <w:rPr>
          <w:rFonts w:ascii="Calibri" w:hAnsi="Calibri" w:cs="Arial"/>
          <w:sz w:val="24"/>
          <w:szCs w:val="24"/>
          <w:lang w:val="pt-BR"/>
        </w:rPr>
      </w:pPr>
      <w:r>
        <w:rPr>
          <w:rFonts w:ascii="Calibri" w:hAnsi="Calibri" w:cs="Arial"/>
          <w:sz w:val="24"/>
          <w:szCs w:val="24"/>
          <w:lang w:val="pt-BR"/>
        </w:rPr>
        <w:t>Coordenadora do projeto</w:t>
      </w:r>
    </w:p>
    <w:p w14:paraId="0B121636" w14:textId="77777777" w:rsidR="00AE1264" w:rsidRDefault="00B56857">
      <w:pPr>
        <w:rPr>
          <w:rFonts w:ascii="Calibri" w:hAnsi="Calibri" w:cs="Arial"/>
          <w:sz w:val="24"/>
          <w:szCs w:val="24"/>
          <w:lang w:val="pt-BR"/>
        </w:rPr>
      </w:pPr>
      <w:bookmarkStart w:id="1" w:name="_msocom_1"/>
      <w:bookmarkEnd w:id="1"/>
      <w:r w:rsidRPr="00B56857">
        <w:rPr>
          <w:lang w:val="pt-BR"/>
        </w:rPr>
        <w:br w:type="page"/>
      </w:r>
    </w:p>
    <w:p w14:paraId="4FEADCB9" w14:textId="77777777" w:rsidR="00AE1264" w:rsidRDefault="00AE1264">
      <w:pPr>
        <w:rPr>
          <w:rFonts w:ascii="Calibri" w:hAnsi="Calibri" w:cs="Arial"/>
          <w:sz w:val="24"/>
          <w:szCs w:val="24"/>
          <w:lang w:val="pt-BR"/>
        </w:rPr>
      </w:pPr>
    </w:p>
    <w:p w14:paraId="00228D83" w14:textId="77777777" w:rsidR="00AE1264" w:rsidRDefault="00AE1264">
      <w:pPr>
        <w:spacing w:before="15"/>
        <w:rPr>
          <w:rFonts w:ascii="Calibri" w:hAnsi="Calibri" w:cs="Arial"/>
          <w:sz w:val="24"/>
          <w:szCs w:val="24"/>
          <w:lang w:val="pt-BR"/>
        </w:rPr>
      </w:pPr>
    </w:p>
    <w:p w14:paraId="489B8812" w14:textId="77777777" w:rsidR="00AE1264" w:rsidRPr="00FD107D" w:rsidRDefault="00B56857">
      <w:pPr>
        <w:spacing w:before="29"/>
        <w:jc w:val="center"/>
        <w:rPr>
          <w:rFonts w:ascii="Calibri" w:eastAsia="Arial" w:hAnsi="Calibri" w:cs="Arial"/>
          <w:b/>
          <w:sz w:val="24"/>
          <w:szCs w:val="24"/>
          <w:lang w:val="pt-BR"/>
        </w:rPr>
      </w:pPr>
      <w:r w:rsidRPr="00FD107D">
        <w:rPr>
          <w:rFonts w:ascii="Calibri" w:eastAsia="Arial" w:hAnsi="Calibri" w:cs="Arial"/>
          <w:b/>
          <w:sz w:val="24"/>
          <w:szCs w:val="24"/>
          <w:lang w:val="pt-BR"/>
        </w:rPr>
        <w:t>ANEXO II - MODELO DE CONTRATO</w:t>
      </w:r>
    </w:p>
    <w:p w14:paraId="11BFFE33" w14:textId="77777777" w:rsidR="00AE1264" w:rsidRDefault="00AE1264">
      <w:pPr>
        <w:spacing w:before="29"/>
        <w:ind w:left="2205"/>
        <w:rPr>
          <w:rFonts w:ascii="Calibri" w:eastAsia="Arial" w:hAnsi="Calibri" w:cs="Arial"/>
          <w:sz w:val="24"/>
          <w:szCs w:val="24"/>
          <w:lang w:val="pt-BR"/>
        </w:rPr>
      </w:pPr>
    </w:p>
    <w:p w14:paraId="0D879C5C" w14:textId="77777777" w:rsidR="00AE1264" w:rsidRPr="00FD107D" w:rsidRDefault="00B56857">
      <w:pPr>
        <w:jc w:val="center"/>
        <w:rPr>
          <w:rFonts w:ascii="Calibri" w:eastAsia="Arial" w:hAnsi="Calibri" w:cs="Arial"/>
          <w:b/>
          <w:sz w:val="24"/>
          <w:szCs w:val="24"/>
          <w:lang w:val="pt-BR"/>
        </w:rPr>
      </w:pPr>
      <w:r w:rsidRPr="00FD107D">
        <w:rPr>
          <w:rFonts w:ascii="Calibri" w:eastAsia="Arial" w:hAnsi="Calibri" w:cs="Arial"/>
          <w:b/>
          <w:sz w:val="24"/>
          <w:szCs w:val="24"/>
          <w:lang w:val="pt-BR"/>
        </w:rPr>
        <w:t>MINUTA DO TERMO DE CONTRATO</w:t>
      </w:r>
    </w:p>
    <w:p w14:paraId="268620E2" w14:textId="77777777" w:rsidR="00AE1264" w:rsidRDefault="00AE1264">
      <w:pPr>
        <w:rPr>
          <w:rFonts w:ascii="Calibri" w:eastAsia="Arial" w:hAnsi="Calibri" w:cs="Arial"/>
          <w:sz w:val="24"/>
          <w:szCs w:val="24"/>
          <w:lang w:val="pt-BR"/>
        </w:rPr>
      </w:pPr>
    </w:p>
    <w:p w14:paraId="02A83F12" w14:textId="77777777" w:rsidR="00AE1264" w:rsidRDefault="00AE1264">
      <w:pPr>
        <w:rPr>
          <w:rFonts w:ascii="Calibri" w:eastAsia="Arial" w:hAnsi="Calibri" w:cs="Arial"/>
          <w:sz w:val="24"/>
          <w:szCs w:val="24"/>
          <w:lang w:val="pt-BR"/>
        </w:rPr>
      </w:pPr>
    </w:p>
    <w:p w14:paraId="0B88352A" w14:textId="77777777" w:rsidR="00AE1264" w:rsidRDefault="00AE1264">
      <w:pPr>
        <w:rPr>
          <w:rFonts w:ascii="Calibri" w:eastAsia="Arial" w:hAnsi="Calibri" w:cs="Arial"/>
          <w:sz w:val="24"/>
          <w:szCs w:val="24"/>
          <w:lang w:val="pt-BR"/>
        </w:rPr>
      </w:pPr>
    </w:p>
    <w:p w14:paraId="036C3267" w14:textId="77777777" w:rsidR="00AE1264" w:rsidRDefault="00B56857" w:rsidP="00B853B7">
      <w:pPr>
        <w:ind w:left="3402"/>
        <w:jc w:val="both"/>
        <w:rPr>
          <w:rFonts w:ascii="Calibri" w:eastAsia="Arial" w:hAnsi="Calibri" w:cs="Arial"/>
          <w:sz w:val="24"/>
          <w:szCs w:val="24"/>
          <w:lang w:val="pt-BR"/>
        </w:rPr>
      </w:pPr>
      <w:r>
        <w:rPr>
          <w:rFonts w:ascii="Calibri" w:eastAsia="Arial" w:hAnsi="Calibri" w:cs="Arial"/>
          <w:sz w:val="24"/>
          <w:szCs w:val="24"/>
          <w:lang w:val="pt-BR"/>
        </w:rPr>
        <w:t>TERMO DE CONTRATO QUE CELEBRAM ENTRE SI A FUNDAÇÃO DE DESENVOLVIMENTO CIENTIFICO E CULTURAL - FUNDECC</w:t>
      </w:r>
    </w:p>
    <w:p w14:paraId="68D64EFB" w14:textId="77777777" w:rsidR="00AE1264" w:rsidRDefault="00AE1264">
      <w:pPr>
        <w:rPr>
          <w:rFonts w:ascii="Calibri" w:eastAsia="Arial" w:hAnsi="Calibri" w:cs="Arial"/>
          <w:sz w:val="24"/>
          <w:szCs w:val="24"/>
          <w:lang w:val="pt-BR"/>
        </w:rPr>
      </w:pPr>
    </w:p>
    <w:p w14:paraId="00A0DF43" w14:textId="77777777" w:rsidR="00AE1264" w:rsidRDefault="00AE1264">
      <w:pPr>
        <w:rPr>
          <w:rFonts w:ascii="Calibri" w:eastAsia="Arial" w:hAnsi="Calibri" w:cs="Arial"/>
          <w:sz w:val="24"/>
          <w:szCs w:val="24"/>
          <w:lang w:val="pt-BR"/>
        </w:rPr>
      </w:pPr>
    </w:p>
    <w:p w14:paraId="36A1C563" w14:textId="77777777" w:rsidR="00AE1264" w:rsidRDefault="00AE1264">
      <w:pPr>
        <w:rPr>
          <w:rFonts w:ascii="Calibri" w:eastAsia="Arial" w:hAnsi="Calibri" w:cs="Arial"/>
          <w:sz w:val="24"/>
          <w:szCs w:val="24"/>
          <w:lang w:val="pt-BR"/>
        </w:rPr>
      </w:pPr>
    </w:p>
    <w:p w14:paraId="771E3BB5" w14:textId="3C97DF20"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A Fundação de Desenvolvimento Científico e Cultural - FUNDECC, com sede no Campus Histórico da UFLA, - UFLA, CEP 37.200-000, Lavras-MG, inscrita no CNPJ sob o nº 07.905.127/0001-07, neste ato representado por seu Diretor Executivo, </w:t>
      </w:r>
      <w:proofErr w:type="spellStart"/>
      <w:r>
        <w:rPr>
          <w:rFonts w:ascii="Calibri" w:eastAsia="Arial" w:hAnsi="Calibri" w:cs="Arial"/>
          <w:sz w:val="24"/>
          <w:szCs w:val="24"/>
          <w:lang w:val="pt-BR"/>
        </w:rPr>
        <w:t>Rilke</w:t>
      </w:r>
      <w:proofErr w:type="spellEnd"/>
      <w:r>
        <w:rPr>
          <w:rFonts w:ascii="Calibri" w:eastAsia="Arial" w:hAnsi="Calibri" w:cs="Arial"/>
          <w:sz w:val="24"/>
          <w:szCs w:val="24"/>
          <w:lang w:val="pt-BR"/>
        </w:rPr>
        <w:t xml:space="preserve"> Tadeu Fonseca de Freiras, brasileiro, casado, portador de Cédula de Identidade MG 1.557.958 – SSP/MG e CPF nº 505.544.686-20, doravante denominada simplesmente CONTRATANTE e de outro e a Empresa </w:t>
      </w:r>
      <w:proofErr w:type="spellStart"/>
      <w:r>
        <w:rPr>
          <w:rFonts w:ascii="Calibri" w:eastAsia="Arial" w:hAnsi="Calibri" w:cs="Arial"/>
          <w:sz w:val="24"/>
          <w:szCs w:val="24"/>
          <w:lang w:val="pt-BR"/>
        </w:rPr>
        <w:t>xxxxx</w:t>
      </w:r>
      <w:proofErr w:type="spellEnd"/>
      <w:r>
        <w:rPr>
          <w:rFonts w:ascii="Calibri" w:eastAsia="Arial" w:hAnsi="Calibri" w:cs="Arial"/>
          <w:sz w:val="24"/>
          <w:szCs w:val="24"/>
          <w:lang w:val="pt-BR"/>
        </w:rPr>
        <w:t xml:space="preserve">, inscrita no CNPJ n.º </w:t>
      </w:r>
      <w:proofErr w:type="spellStart"/>
      <w:r>
        <w:rPr>
          <w:rFonts w:ascii="Calibri" w:eastAsia="Arial" w:hAnsi="Calibri" w:cs="Arial"/>
          <w:sz w:val="24"/>
          <w:szCs w:val="24"/>
          <w:lang w:val="pt-BR"/>
        </w:rPr>
        <w:t>xxxxxx</w:t>
      </w:r>
      <w:proofErr w:type="spellEnd"/>
      <w:r>
        <w:rPr>
          <w:rFonts w:ascii="Calibri" w:eastAsia="Arial" w:hAnsi="Calibri" w:cs="Arial"/>
          <w:sz w:val="24"/>
          <w:szCs w:val="24"/>
          <w:lang w:val="pt-BR"/>
        </w:rPr>
        <w:t xml:space="preserve">, com sede na </w:t>
      </w:r>
      <w:proofErr w:type="spellStart"/>
      <w:r>
        <w:rPr>
          <w:rFonts w:ascii="Calibri" w:eastAsia="Arial" w:hAnsi="Calibri" w:cs="Arial"/>
          <w:sz w:val="24"/>
          <w:szCs w:val="24"/>
          <w:lang w:val="pt-BR"/>
        </w:rPr>
        <w:t>xxxxxxxxxxx</w:t>
      </w:r>
      <w:proofErr w:type="spellEnd"/>
      <w:r>
        <w:rPr>
          <w:rFonts w:ascii="Calibri" w:eastAsia="Arial" w:hAnsi="Calibri" w:cs="Arial"/>
          <w:sz w:val="24"/>
          <w:szCs w:val="24"/>
          <w:lang w:val="pt-BR"/>
        </w:rPr>
        <w:t xml:space="preserve">, doravante denominada CONTRATADA, neste ato representada pelo Sr. </w:t>
      </w:r>
      <w:proofErr w:type="spellStart"/>
      <w:r>
        <w:rPr>
          <w:rFonts w:ascii="Calibri" w:eastAsia="Arial" w:hAnsi="Calibri" w:cs="Arial"/>
          <w:sz w:val="24"/>
          <w:szCs w:val="24"/>
          <w:lang w:val="pt-BR"/>
        </w:rPr>
        <w:t>xxxxxxxxxxxxxx</w:t>
      </w:r>
      <w:proofErr w:type="spellEnd"/>
      <w:r>
        <w:rPr>
          <w:rFonts w:ascii="Calibri" w:eastAsia="Arial" w:hAnsi="Calibri" w:cs="Arial"/>
          <w:sz w:val="24"/>
          <w:szCs w:val="24"/>
          <w:lang w:val="pt-BR"/>
        </w:rPr>
        <w:t xml:space="preserve">, CPF n.º </w:t>
      </w:r>
      <w:proofErr w:type="spellStart"/>
      <w:r>
        <w:rPr>
          <w:rFonts w:ascii="Calibri" w:eastAsia="Arial" w:hAnsi="Calibri" w:cs="Arial"/>
          <w:sz w:val="24"/>
          <w:szCs w:val="24"/>
          <w:lang w:val="pt-BR"/>
        </w:rPr>
        <w:t>xxxxxxxxxx</w:t>
      </w:r>
      <w:proofErr w:type="spellEnd"/>
      <w:r>
        <w:rPr>
          <w:rFonts w:ascii="Calibri" w:eastAsia="Arial" w:hAnsi="Calibri" w:cs="Arial"/>
          <w:sz w:val="24"/>
          <w:szCs w:val="24"/>
          <w:lang w:val="pt-BR"/>
        </w:rPr>
        <w:t xml:space="preserve">, firmam o presente TERMO de contrato, de acordo com o Processo </w:t>
      </w:r>
      <w:proofErr w:type="spellStart"/>
      <w:r>
        <w:rPr>
          <w:rFonts w:ascii="Calibri" w:eastAsia="Arial" w:hAnsi="Calibri" w:cs="Arial"/>
          <w:sz w:val="24"/>
          <w:szCs w:val="24"/>
          <w:lang w:val="pt-BR"/>
        </w:rPr>
        <w:t>n.°</w:t>
      </w:r>
      <w:proofErr w:type="spellEnd"/>
      <w:r>
        <w:rPr>
          <w:rFonts w:ascii="Calibri" w:eastAsia="Arial" w:hAnsi="Calibri" w:cs="Arial"/>
          <w:sz w:val="24"/>
          <w:szCs w:val="24"/>
          <w:lang w:val="pt-BR"/>
        </w:rPr>
        <w:t xml:space="preserve"> </w:t>
      </w:r>
      <w:proofErr w:type="spellStart"/>
      <w:r>
        <w:rPr>
          <w:rFonts w:ascii="Calibri" w:eastAsia="Arial" w:hAnsi="Calibri" w:cs="Arial"/>
          <w:sz w:val="24"/>
          <w:szCs w:val="24"/>
          <w:lang w:val="pt-BR"/>
        </w:rPr>
        <w:t>xxxxx</w:t>
      </w:r>
      <w:proofErr w:type="spellEnd"/>
      <w:r>
        <w:rPr>
          <w:rFonts w:ascii="Calibri" w:eastAsia="Arial" w:hAnsi="Calibri" w:cs="Arial"/>
          <w:sz w:val="24"/>
          <w:szCs w:val="24"/>
          <w:lang w:val="pt-BR"/>
        </w:rPr>
        <w:t xml:space="preserve">, com sujeição às normas emanadas da Lei </w:t>
      </w:r>
      <w:proofErr w:type="spellStart"/>
      <w:r>
        <w:rPr>
          <w:rFonts w:ascii="Calibri" w:eastAsia="Arial" w:hAnsi="Calibri" w:cs="Arial"/>
          <w:sz w:val="24"/>
          <w:szCs w:val="24"/>
          <w:lang w:val="pt-BR"/>
        </w:rPr>
        <w:t>n.°</w:t>
      </w:r>
      <w:proofErr w:type="spellEnd"/>
      <w:r>
        <w:rPr>
          <w:rFonts w:ascii="Calibri" w:eastAsia="Arial" w:hAnsi="Calibri" w:cs="Arial"/>
          <w:sz w:val="24"/>
          <w:szCs w:val="24"/>
          <w:lang w:val="pt-BR"/>
        </w:rPr>
        <w:t xml:space="preserve"> 8.666/93 e suas alterações posteriores, Lei nº 10.520/02 e suas alterações posteriores, Decreto n.º 5.450/05 e suas alterações, Decreto n.º 7.892/13 e suas alterações, e às disposições estabelecidas no Edital de Pregão </w:t>
      </w:r>
      <w:proofErr w:type="spellStart"/>
      <w:r>
        <w:rPr>
          <w:rFonts w:ascii="Calibri" w:eastAsia="Arial" w:hAnsi="Calibri" w:cs="Arial"/>
          <w:sz w:val="24"/>
          <w:szCs w:val="24"/>
          <w:lang w:val="pt-BR"/>
        </w:rPr>
        <w:t>n.°</w:t>
      </w:r>
      <w:proofErr w:type="spellEnd"/>
      <w:r>
        <w:rPr>
          <w:rFonts w:ascii="Calibri" w:eastAsia="Arial" w:hAnsi="Calibri" w:cs="Arial"/>
          <w:sz w:val="24"/>
          <w:szCs w:val="24"/>
          <w:lang w:val="pt-BR"/>
        </w:rPr>
        <w:t xml:space="preserve"> </w:t>
      </w:r>
      <w:r w:rsidR="00A712F2">
        <w:rPr>
          <w:rFonts w:ascii="Calibri" w:eastAsia="Arial" w:hAnsi="Calibri" w:cs="Arial"/>
          <w:sz w:val="24"/>
          <w:szCs w:val="24"/>
          <w:lang w:val="pt-BR"/>
        </w:rPr>
        <w:t>10</w:t>
      </w:r>
      <w:r>
        <w:rPr>
          <w:rFonts w:ascii="Calibri" w:eastAsia="Arial" w:hAnsi="Calibri" w:cs="Arial"/>
          <w:sz w:val="24"/>
          <w:szCs w:val="24"/>
          <w:lang w:val="pt-BR"/>
        </w:rPr>
        <w:t>/</w:t>
      </w:r>
      <w:r w:rsidR="005213A0">
        <w:rPr>
          <w:rFonts w:ascii="Calibri" w:eastAsia="Arial" w:hAnsi="Calibri" w:cs="Arial"/>
          <w:sz w:val="24"/>
          <w:szCs w:val="24"/>
          <w:lang w:val="pt-BR"/>
        </w:rPr>
        <w:t>2018</w:t>
      </w:r>
      <w:r>
        <w:rPr>
          <w:rFonts w:ascii="Calibri" w:eastAsia="Arial" w:hAnsi="Calibri" w:cs="Arial"/>
          <w:sz w:val="24"/>
          <w:szCs w:val="24"/>
          <w:lang w:val="pt-BR"/>
        </w:rPr>
        <w:t xml:space="preserve"> e nas complementações a ele integradas, aos termos da proposta vencedora e sob as seguintes cláusulas e condições:</w:t>
      </w:r>
    </w:p>
    <w:p w14:paraId="5DE584C4" w14:textId="77777777" w:rsidR="00AE1264" w:rsidRDefault="00AE1264">
      <w:pPr>
        <w:rPr>
          <w:rFonts w:ascii="Calibri" w:eastAsia="Arial" w:hAnsi="Calibri" w:cs="Arial"/>
          <w:sz w:val="24"/>
          <w:szCs w:val="24"/>
          <w:lang w:val="pt-BR"/>
        </w:rPr>
      </w:pPr>
    </w:p>
    <w:p w14:paraId="6C66BDF5" w14:textId="77777777" w:rsidR="00B853B7" w:rsidRDefault="00B853B7">
      <w:pPr>
        <w:rPr>
          <w:rFonts w:ascii="Calibri" w:eastAsia="Arial" w:hAnsi="Calibri" w:cs="Arial"/>
          <w:sz w:val="24"/>
          <w:szCs w:val="24"/>
          <w:lang w:val="pt-BR"/>
        </w:rPr>
      </w:pPr>
    </w:p>
    <w:p w14:paraId="49233057"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PRIMEIRA – OBJETO</w:t>
      </w:r>
    </w:p>
    <w:p w14:paraId="01033CB4" w14:textId="6C6332D6"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1.1. Este contrato tem como objeto o </w:t>
      </w:r>
      <w:r w:rsidR="00594F9F" w:rsidRPr="00594F9F">
        <w:rPr>
          <w:rFonts w:ascii="Calibri" w:eastAsia="Arial" w:hAnsi="Calibri" w:cs="Arial"/>
          <w:sz w:val="24"/>
          <w:szCs w:val="24"/>
          <w:lang w:val="pt-BR"/>
        </w:rPr>
        <w:t xml:space="preserve">fornecimento,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w:t>
      </w:r>
      <w:proofErr w:type="spellStart"/>
      <w:r w:rsidR="00594F9F" w:rsidRPr="00594F9F">
        <w:rPr>
          <w:rFonts w:ascii="Calibri" w:eastAsia="Arial" w:hAnsi="Calibri" w:cs="Arial"/>
          <w:sz w:val="24"/>
          <w:szCs w:val="24"/>
          <w:lang w:val="pt-BR"/>
        </w:rPr>
        <w:t>Ijaci</w:t>
      </w:r>
      <w:proofErr w:type="spellEnd"/>
      <w:r w:rsidR="00594F9F" w:rsidRPr="00594F9F">
        <w:rPr>
          <w:rFonts w:ascii="Calibri" w:eastAsia="Arial" w:hAnsi="Calibri" w:cs="Arial"/>
          <w:sz w:val="24"/>
          <w:szCs w:val="24"/>
          <w:lang w:val="pt-BR"/>
        </w:rPr>
        <w:t>/MG</w:t>
      </w:r>
      <w:r>
        <w:rPr>
          <w:rFonts w:ascii="Calibri" w:eastAsia="Arial" w:hAnsi="Calibri" w:cs="Arial"/>
          <w:sz w:val="24"/>
          <w:szCs w:val="24"/>
          <w:lang w:val="pt-BR"/>
        </w:rPr>
        <w:t>, conforme quantidades, valores unitários e totais estabelecidos neste instrumento, conforme ANEXO I.</w:t>
      </w:r>
    </w:p>
    <w:p w14:paraId="743C7DBC" w14:textId="77777777" w:rsidR="00AE1264" w:rsidRDefault="00AE1264">
      <w:pPr>
        <w:rPr>
          <w:rFonts w:ascii="Calibri" w:eastAsia="Arial" w:hAnsi="Calibri" w:cs="Arial"/>
          <w:sz w:val="24"/>
          <w:szCs w:val="24"/>
          <w:lang w:val="pt-BR"/>
        </w:rPr>
      </w:pPr>
    </w:p>
    <w:p w14:paraId="4FB085EA"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1.2. Este Termo de Contrato vincula-se ao Edital do Pregão identificado no preâmbulo e à proposta vencedora, independentemente de transcrição.</w:t>
      </w:r>
    </w:p>
    <w:p w14:paraId="420E47B0" w14:textId="77777777" w:rsidR="00AE1264" w:rsidRDefault="00AE1264">
      <w:pPr>
        <w:rPr>
          <w:rFonts w:ascii="Calibri" w:eastAsia="Arial" w:hAnsi="Calibri" w:cs="Arial"/>
          <w:sz w:val="24"/>
          <w:szCs w:val="24"/>
          <w:lang w:val="pt-BR"/>
        </w:rPr>
      </w:pPr>
    </w:p>
    <w:p w14:paraId="2CAFB95C" w14:textId="77777777" w:rsidR="00B853B7" w:rsidRDefault="00B853B7">
      <w:pPr>
        <w:rPr>
          <w:rFonts w:ascii="Calibri" w:eastAsia="Arial" w:hAnsi="Calibri" w:cs="Arial"/>
          <w:sz w:val="24"/>
          <w:szCs w:val="24"/>
          <w:lang w:val="pt-BR"/>
        </w:rPr>
      </w:pPr>
    </w:p>
    <w:p w14:paraId="38E0F112"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SEGUNDA - DO LOCAL E DO PRAZO DE ENTREGA DO OBJETO</w:t>
      </w:r>
    </w:p>
    <w:p w14:paraId="482A6EE0" w14:textId="77777777" w:rsidR="00AE1264" w:rsidRDefault="00B56857">
      <w:pPr>
        <w:jc w:val="both"/>
        <w:rPr>
          <w:lang w:val="pt-BR"/>
        </w:rPr>
      </w:pPr>
      <w:r>
        <w:rPr>
          <w:rFonts w:ascii="Calibri" w:eastAsia="Arial" w:hAnsi="Calibri" w:cs="Arial"/>
          <w:sz w:val="24"/>
          <w:szCs w:val="24"/>
          <w:lang w:val="pt-BR"/>
        </w:rPr>
        <w:t>2.1. O objeto da presente licitação será montado sob a responsabilidade da empresa ganhadora no Centro de Pesquisa em Pecuária Leiteira (CEPE-Leite) no Centro de Desenvolvimento e Transferência de Tecnologias (Fazenda Palmital) da Universidade Federal de Lavras</w:t>
      </w:r>
      <w:r>
        <w:rPr>
          <w:sz w:val="24"/>
          <w:szCs w:val="24"/>
          <w:lang w:val="pt-BR"/>
        </w:rPr>
        <w:t>.</w:t>
      </w:r>
      <w:r>
        <w:rPr>
          <w:lang w:val="pt-BR"/>
        </w:rPr>
        <w:t xml:space="preserve"> </w:t>
      </w:r>
    </w:p>
    <w:p w14:paraId="1EEC6629" w14:textId="77777777" w:rsidR="00AE1264" w:rsidRDefault="00AE1264">
      <w:pPr>
        <w:jc w:val="both"/>
        <w:rPr>
          <w:lang w:val="pt-BR"/>
        </w:rPr>
      </w:pPr>
    </w:p>
    <w:p w14:paraId="6E18041D" w14:textId="77777777" w:rsidR="00AE1264" w:rsidRDefault="00B56857">
      <w:pPr>
        <w:jc w:val="both"/>
        <w:rPr>
          <w:rFonts w:ascii="Calibri" w:eastAsia="Arial" w:hAnsi="Calibri" w:cs="Arial"/>
          <w:sz w:val="24"/>
          <w:szCs w:val="24"/>
          <w:lang w:val="pt-BR"/>
        </w:rPr>
      </w:pPr>
      <w:proofErr w:type="gramStart"/>
      <w:r>
        <w:rPr>
          <w:rFonts w:ascii="Calibri" w:eastAsia="Arial" w:hAnsi="Calibri" w:cs="Arial"/>
          <w:sz w:val="24"/>
          <w:szCs w:val="24"/>
          <w:lang w:val="pt-BR"/>
        </w:rPr>
        <w:t>2.1.1</w:t>
      </w:r>
      <w:r>
        <w:rPr>
          <w:lang w:val="pt-BR"/>
        </w:rPr>
        <w:t xml:space="preserve"> </w:t>
      </w:r>
      <w:r>
        <w:rPr>
          <w:rFonts w:ascii="Calibri" w:eastAsia="Arial" w:hAnsi="Calibri" w:cs="Arial"/>
          <w:sz w:val="24"/>
          <w:szCs w:val="24"/>
          <w:lang w:val="pt-BR"/>
        </w:rPr>
        <w:t>As</w:t>
      </w:r>
      <w:proofErr w:type="gramEnd"/>
      <w:r>
        <w:rPr>
          <w:rFonts w:ascii="Calibri" w:eastAsia="Arial" w:hAnsi="Calibri" w:cs="Arial"/>
          <w:sz w:val="24"/>
          <w:szCs w:val="24"/>
          <w:lang w:val="pt-BR"/>
        </w:rPr>
        <w:t xml:space="preserve"> entregas deverão ser efetuadas de segunda a sexta-feira, no horário da 8h30min às 11h e das 14h30min às 17h</w:t>
      </w:r>
    </w:p>
    <w:p w14:paraId="2A62C8D8" w14:textId="77777777" w:rsidR="00AE1264" w:rsidRDefault="00AE1264">
      <w:pPr>
        <w:ind w:firstLine="708"/>
        <w:rPr>
          <w:rFonts w:ascii="Calibri" w:eastAsia="Arial" w:hAnsi="Calibri" w:cs="Arial"/>
          <w:sz w:val="24"/>
          <w:szCs w:val="24"/>
          <w:lang w:val="pt-BR"/>
        </w:rPr>
      </w:pPr>
    </w:p>
    <w:p w14:paraId="2ABFC722"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2.1.2. A Contratada deverá entrar em contato com o responsável pelo recebimento indicado na solicitação de fornecimento para programar a entrega.</w:t>
      </w:r>
    </w:p>
    <w:p w14:paraId="1A4733D4" w14:textId="77777777" w:rsidR="00AE1264" w:rsidRDefault="00AE1264">
      <w:pPr>
        <w:rPr>
          <w:rFonts w:ascii="Calibri" w:eastAsia="Arial" w:hAnsi="Calibri" w:cs="Arial"/>
          <w:sz w:val="24"/>
          <w:szCs w:val="24"/>
          <w:lang w:val="pt-BR"/>
        </w:rPr>
      </w:pPr>
    </w:p>
    <w:p w14:paraId="389C02A4" w14:textId="3AE4F9EB" w:rsidR="00AE1264" w:rsidRDefault="00B56857" w:rsidP="00016C84">
      <w:pPr>
        <w:shd w:val="clear" w:color="auto" w:fill="FFFF00"/>
        <w:jc w:val="both"/>
        <w:rPr>
          <w:rFonts w:ascii="Calibri" w:eastAsia="Arial" w:hAnsi="Calibri" w:cs="Arial"/>
          <w:sz w:val="24"/>
          <w:szCs w:val="24"/>
          <w:lang w:val="pt-BR"/>
        </w:rPr>
      </w:pPr>
      <w:r>
        <w:rPr>
          <w:rFonts w:ascii="Calibri" w:eastAsia="Arial" w:hAnsi="Calibri" w:cs="Arial"/>
          <w:sz w:val="24"/>
          <w:szCs w:val="24"/>
          <w:lang w:val="pt-BR"/>
        </w:rPr>
        <w:t xml:space="preserve">2.2. O prazo para a entrega dos equipamentos </w:t>
      </w:r>
      <w:r w:rsidRPr="005C0B5E">
        <w:rPr>
          <w:rFonts w:ascii="Calibri" w:eastAsia="Arial" w:hAnsi="Calibri" w:cs="Arial"/>
          <w:b/>
          <w:sz w:val="24"/>
          <w:szCs w:val="24"/>
          <w:lang w:val="pt-BR"/>
        </w:rPr>
        <w:t xml:space="preserve">não poderá </w:t>
      </w:r>
      <w:r w:rsidR="00016C84" w:rsidRPr="005C0B5E">
        <w:rPr>
          <w:rFonts w:ascii="Calibri" w:eastAsia="Arial" w:hAnsi="Calibri" w:cs="Arial"/>
          <w:b/>
          <w:sz w:val="24"/>
          <w:szCs w:val="24"/>
          <w:lang w:val="pt-BR"/>
        </w:rPr>
        <w:t>exceder o mês de julho de 2019</w:t>
      </w:r>
      <w:r w:rsidR="00016C84">
        <w:rPr>
          <w:rFonts w:ascii="Calibri" w:eastAsia="Arial" w:hAnsi="Calibri" w:cs="Arial"/>
          <w:sz w:val="24"/>
          <w:szCs w:val="24"/>
          <w:lang w:val="pt-BR"/>
        </w:rPr>
        <w:t xml:space="preserve">, </w:t>
      </w:r>
      <w:r>
        <w:rPr>
          <w:rFonts w:ascii="Calibri" w:eastAsia="Arial" w:hAnsi="Calibri" w:cs="Arial"/>
          <w:sz w:val="24"/>
          <w:szCs w:val="24"/>
          <w:lang w:val="pt-BR"/>
        </w:rPr>
        <w:t xml:space="preserve">a contar da data do recebimento da </w:t>
      </w:r>
      <w:r w:rsidR="00016C84">
        <w:rPr>
          <w:rFonts w:ascii="Calibri" w:eastAsia="Arial" w:hAnsi="Calibri" w:cs="Arial"/>
          <w:sz w:val="24"/>
          <w:szCs w:val="24"/>
          <w:lang w:val="pt-BR"/>
        </w:rPr>
        <w:t>Autorização de Fornecimento</w:t>
      </w:r>
      <w:r>
        <w:rPr>
          <w:rFonts w:ascii="Calibri" w:eastAsia="Arial" w:hAnsi="Calibri" w:cs="Arial"/>
          <w:sz w:val="24"/>
          <w:szCs w:val="24"/>
          <w:lang w:val="pt-BR"/>
        </w:rPr>
        <w:t xml:space="preserve"> e a montagem deverá ser executada em até 60 dias.</w:t>
      </w:r>
    </w:p>
    <w:p w14:paraId="541E1103" w14:textId="77777777" w:rsidR="00AE1264" w:rsidRDefault="00AE1264" w:rsidP="00016C84">
      <w:pPr>
        <w:shd w:val="clear" w:color="auto" w:fill="FFFF00"/>
        <w:rPr>
          <w:rFonts w:ascii="Calibri" w:eastAsia="Arial" w:hAnsi="Calibri" w:cs="Arial"/>
          <w:sz w:val="24"/>
          <w:szCs w:val="24"/>
          <w:lang w:val="pt-BR"/>
        </w:rPr>
      </w:pPr>
    </w:p>
    <w:p w14:paraId="207F8C37"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2.3. O encaminhamento da solicitação de fornecimento poderá ser efetuado mediante o envio, pela Administração, de correspondência eletrônica (e-mail) ao correio eletrônico da Contratada constante do Sistema de Cadastramento Unificado de Fornecedores - SICAF ou na Ata de Registro de Preços assinada pela Contratada.  A confirmação do envio da solicitação será aferida mediante o recebimento de relatório de confirmação de entrega, a ser automaticamente encaminhado pelo sistema administrador de e-mails da FUNDECC, independentemente do envio de confirmação de leitura e/ou recebimento por parte da Contratada.</w:t>
      </w:r>
    </w:p>
    <w:p w14:paraId="5832D193" w14:textId="77777777" w:rsidR="00AE1264" w:rsidRDefault="00AE1264">
      <w:pPr>
        <w:rPr>
          <w:rFonts w:ascii="Calibri" w:eastAsia="Arial" w:hAnsi="Calibri" w:cs="Arial"/>
          <w:sz w:val="24"/>
          <w:szCs w:val="24"/>
          <w:lang w:val="pt-BR"/>
        </w:rPr>
      </w:pPr>
    </w:p>
    <w:p w14:paraId="309EEC10"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2.4. Eventuais pedidos de prorrogação de prazo de fornecimento deverão ser encaminhados, via ofício, para o endereço eletrônico cplfundecc@gmail.com ou scompras@fundecc.ufla.br, sendo obrigatória a menção ao item e ao Pregão a que se refere o pedido.</w:t>
      </w:r>
    </w:p>
    <w:p w14:paraId="5BD2FEB9" w14:textId="77777777" w:rsidR="00AE1264" w:rsidRDefault="00AE1264">
      <w:pPr>
        <w:rPr>
          <w:rFonts w:ascii="Calibri" w:eastAsia="Arial" w:hAnsi="Calibri" w:cs="Arial"/>
          <w:sz w:val="24"/>
          <w:szCs w:val="24"/>
          <w:lang w:val="pt-BR"/>
        </w:rPr>
      </w:pPr>
    </w:p>
    <w:p w14:paraId="4882E20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2.5. Todos os materiais de que trata esta licitação deverão obedecer às especificações constantes do edital e seus anexos.</w:t>
      </w:r>
    </w:p>
    <w:p w14:paraId="60266383" w14:textId="77777777" w:rsidR="00AE1264" w:rsidRDefault="00AE1264">
      <w:pPr>
        <w:rPr>
          <w:rFonts w:ascii="Calibri" w:eastAsia="Arial" w:hAnsi="Calibri" w:cs="Arial"/>
          <w:sz w:val="24"/>
          <w:szCs w:val="24"/>
          <w:lang w:val="pt-BR"/>
        </w:rPr>
      </w:pPr>
    </w:p>
    <w:p w14:paraId="5114F960" w14:textId="77777777" w:rsidR="00B853B7" w:rsidRDefault="00B853B7">
      <w:pPr>
        <w:rPr>
          <w:rFonts w:ascii="Calibri" w:eastAsia="Arial" w:hAnsi="Calibri" w:cs="Arial"/>
          <w:sz w:val="24"/>
          <w:szCs w:val="24"/>
          <w:lang w:val="pt-BR"/>
        </w:rPr>
      </w:pPr>
    </w:p>
    <w:p w14:paraId="3BC4762D"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TERCEIRA – DO RECEBIMENTO DOS MATERIAIS</w:t>
      </w:r>
    </w:p>
    <w:p w14:paraId="5B6049C6" w14:textId="77777777" w:rsidR="00AE1264" w:rsidRPr="005C0B5E"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3.1. O recebimento dos equipamentos deverá ser efetuado sob a responsabilidade dos professores do Departamento de Zootecnia Marcos Neves Pereira (3829-1689) </w:t>
      </w:r>
      <w:r w:rsidRPr="005C0B5E">
        <w:rPr>
          <w:rFonts w:ascii="Calibri" w:eastAsia="Arial" w:hAnsi="Calibri" w:cs="Arial"/>
          <w:sz w:val="24"/>
          <w:szCs w:val="24"/>
          <w:lang w:val="pt-BR"/>
        </w:rPr>
        <w:t xml:space="preserve">e/ou Marina de Arruda Camargo </w:t>
      </w:r>
      <w:proofErr w:type="spellStart"/>
      <w:r w:rsidRPr="005C0B5E">
        <w:rPr>
          <w:rFonts w:ascii="Calibri" w:eastAsia="Arial" w:hAnsi="Calibri" w:cs="Arial"/>
          <w:sz w:val="24"/>
          <w:szCs w:val="24"/>
          <w:lang w:val="pt-BR"/>
        </w:rPr>
        <w:t>Danés</w:t>
      </w:r>
      <w:proofErr w:type="spellEnd"/>
      <w:r w:rsidRPr="005C0B5E">
        <w:rPr>
          <w:rFonts w:ascii="Calibri" w:eastAsia="Arial" w:hAnsi="Calibri" w:cs="Arial"/>
          <w:sz w:val="24"/>
          <w:szCs w:val="24"/>
          <w:lang w:val="pt-BR"/>
        </w:rPr>
        <w:t xml:space="preserve"> (3829-1237).</w:t>
      </w:r>
    </w:p>
    <w:p w14:paraId="17FB11F7" w14:textId="77777777" w:rsidR="00AE1264" w:rsidRDefault="00AE1264">
      <w:pPr>
        <w:rPr>
          <w:rFonts w:ascii="Calibri" w:eastAsia="Arial" w:hAnsi="Calibri" w:cs="Arial"/>
          <w:sz w:val="24"/>
          <w:szCs w:val="24"/>
          <w:highlight w:val="yellow"/>
          <w:lang w:val="pt-BR"/>
        </w:rPr>
      </w:pPr>
    </w:p>
    <w:p w14:paraId="15ECECD3" w14:textId="455BED90" w:rsidR="00AE1264" w:rsidRDefault="00B56857">
      <w:pPr>
        <w:rPr>
          <w:rFonts w:ascii="Calibri" w:eastAsia="Arial" w:hAnsi="Calibri" w:cs="Arial"/>
          <w:sz w:val="24"/>
          <w:szCs w:val="24"/>
          <w:lang w:val="pt-BR"/>
        </w:rPr>
      </w:pPr>
      <w:r>
        <w:rPr>
          <w:rFonts w:ascii="Calibri" w:eastAsia="Arial" w:hAnsi="Calibri" w:cs="Arial"/>
          <w:sz w:val="24"/>
          <w:szCs w:val="24"/>
          <w:lang w:val="pt-BR"/>
        </w:rPr>
        <w:t>3.2.</w:t>
      </w:r>
      <w:r>
        <w:rPr>
          <w:lang w:val="pt-BR"/>
        </w:rPr>
        <w:t xml:space="preserve"> </w:t>
      </w:r>
      <w:r>
        <w:rPr>
          <w:rFonts w:ascii="Calibri" w:eastAsia="Arial" w:hAnsi="Calibri" w:cs="Arial"/>
          <w:sz w:val="24"/>
          <w:szCs w:val="24"/>
          <w:lang w:val="pt-BR"/>
        </w:rPr>
        <w:t>Os equipamentos deverão ser recebidos da seguin</w:t>
      </w:r>
      <w:r w:rsidR="005C0B5E">
        <w:rPr>
          <w:rFonts w:ascii="Calibri" w:eastAsia="Arial" w:hAnsi="Calibri" w:cs="Arial"/>
          <w:sz w:val="24"/>
          <w:szCs w:val="24"/>
          <w:lang w:val="pt-BR"/>
        </w:rPr>
        <w:t>te forma:</w:t>
      </w:r>
    </w:p>
    <w:p w14:paraId="3D46280E" w14:textId="77777777" w:rsidR="00AE1264" w:rsidRDefault="00B56857">
      <w:pPr>
        <w:spacing w:beforeAutospacing="1" w:afterAutospacing="1"/>
        <w:jc w:val="both"/>
        <w:rPr>
          <w:rFonts w:asciiTheme="minorHAnsi" w:hAnsiTheme="minorHAnsi"/>
          <w:sz w:val="24"/>
          <w:szCs w:val="24"/>
          <w:lang w:val="pt-BR"/>
        </w:rPr>
      </w:pPr>
      <w:r>
        <w:rPr>
          <w:rFonts w:asciiTheme="minorHAnsi" w:hAnsiTheme="minorHAnsi"/>
          <w:sz w:val="24"/>
          <w:szCs w:val="24"/>
          <w:lang w:val="pt-BR"/>
        </w:rPr>
        <w:lastRenderedPageBreak/>
        <w:t xml:space="preserve">3.2.1 – Provisoriamente, no prazo máximo de 2 (dois) dias úteis, contados da entrega das máquinas e equipamentos, para efeito de posterior verificação das conformidades dos mesmos com as especificações técnicas e exigências </w:t>
      </w:r>
      <w:proofErr w:type="spellStart"/>
      <w:r>
        <w:rPr>
          <w:rFonts w:asciiTheme="minorHAnsi" w:hAnsiTheme="minorHAnsi"/>
          <w:sz w:val="24"/>
          <w:szCs w:val="24"/>
          <w:lang w:val="pt-BR"/>
        </w:rPr>
        <w:t>editalícias</w:t>
      </w:r>
      <w:proofErr w:type="spellEnd"/>
      <w:r>
        <w:rPr>
          <w:rFonts w:asciiTheme="minorHAnsi" w:hAnsiTheme="minorHAnsi"/>
          <w:sz w:val="24"/>
          <w:szCs w:val="24"/>
          <w:lang w:val="pt-BR"/>
        </w:rPr>
        <w:t>.</w:t>
      </w:r>
    </w:p>
    <w:p w14:paraId="477B6CEA" w14:textId="77777777" w:rsidR="00AE1264" w:rsidRDefault="00B56857">
      <w:pPr>
        <w:spacing w:beforeAutospacing="1" w:afterAutospacing="1"/>
        <w:jc w:val="both"/>
        <w:rPr>
          <w:rFonts w:asciiTheme="minorHAnsi" w:hAnsiTheme="minorHAnsi"/>
          <w:sz w:val="24"/>
          <w:szCs w:val="24"/>
          <w:lang w:val="pt-BR"/>
        </w:rPr>
      </w:pPr>
      <w:r>
        <w:rPr>
          <w:rFonts w:asciiTheme="minorHAnsi" w:hAnsiTheme="minorHAnsi"/>
          <w:sz w:val="24"/>
          <w:szCs w:val="24"/>
          <w:lang w:val="pt-BR"/>
        </w:rPr>
        <w:t>3.2.2 – Definitivamente, no prazo máximo de 2 (dois) dias úteis, contados do prazo estabelecido no subitem anterior, após verificação da qualidade e da quantidade das máquinas e equipamentos e consequente aceitação.</w:t>
      </w:r>
    </w:p>
    <w:p w14:paraId="650E1FF4" w14:textId="77777777" w:rsidR="00AE1264" w:rsidRDefault="00B56857" w:rsidP="005C0B5E">
      <w:pPr>
        <w:jc w:val="both"/>
        <w:rPr>
          <w:rFonts w:asciiTheme="minorHAnsi" w:eastAsia="Arial" w:hAnsiTheme="minorHAnsi" w:cs="Arial"/>
          <w:sz w:val="24"/>
          <w:szCs w:val="24"/>
          <w:lang w:val="pt-BR"/>
        </w:rPr>
      </w:pPr>
      <w:r>
        <w:rPr>
          <w:rFonts w:asciiTheme="minorHAnsi" w:hAnsiTheme="minorHAnsi"/>
          <w:sz w:val="24"/>
          <w:szCs w:val="24"/>
          <w:lang w:val="pt-BR"/>
        </w:rPr>
        <w:t>3.2.3 - A coordenação do projeto rejeitará, no todo ou em parte, o fornecimento executado em desacordo com os termos deste Edital e seus anexos.</w:t>
      </w:r>
    </w:p>
    <w:p w14:paraId="69ECB066" w14:textId="77777777" w:rsidR="00AE1264" w:rsidRDefault="00AE1264">
      <w:pPr>
        <w:rPr>
          <w:rFonts w:ascii="Calibri" w:eastAsia="Arial" w:hAnsi="Calibri" w:cs="Arial"/>
          <w:sz w:val="24"/>
          <w:szCs w:val="24"/>
          <w:lang w:val="pt-BR"/>
        </w:rPr>
      </w:pPr>
    </w:p>
    <w:p w14:paraId="56FA0815" w14:textId="77777777" w:rsidR="00B853B7" w:rsidRDefault="00B853B7">
      <w:pPr>
        <w:rPr>
          <w:rFonts w:ascii="Calibri" w:eastAsia="Arial" w:hAnsi="Calibri" w:cs="Arial"/>
          <w:sz w:val="24"/>
          <w:szCs w:val="24"/>
          <w:lang w:val="pt-BR"/>
        </w:rPr>
      </w:pPr>
    </w:p>
    <w:p w14:paraId="38383450"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QUARTA - OBRIGAÇÕES DA CONTRATANTE</w:t>
      </w:r>
    </w:p>
    <w:p w14:paraId="1055EEEA" w14:textId="77777777" w:rsidR="00AE1264" w:rsidRDefault="00B56857" w:rsidP="005C0B5E">
      <w:pPr>
        <w:jc w:val="both"/>
        <w:rPr>
          <w:rFonts w:ascii="Calibri" w:eastAsia="Arial" w:hAnsi="Calibri" w:cs="Arial"/>
          <w:sz w:val="24"/>
          <w:szCs w:val="24"/>
          <w:lang w:val="pt-BR"/>
        </w:rPr>
      </w:pPr>
      <w:r>
        <w:rPr>
          <w:rFonts w:ascii="Calibri" w:eastAsia="Arial" w:hAnsi="Calibri" w:cs="Arial"/>
          <w:sz w:val="24"/>
          <w:szCs w:val="24"/>
          <w:lang w:val="pt-BR"/>
        </w:rPr>
        <w:t>4.1. Acompanhar e fiscalizar a execução do fornecimento contratado, bem como realizar testes nos bens fornecidos, atestar nas notas fiscais/fatura a efetiva entrega do objeto contratado e o seu aceite.</w:t>
      </w:r>
    </w:p>
    <w:p w14:paraId="4BBB3C82" w14:textId="77777777" w:rsidR="00AE1264" w:rsidRDefault="00AE1264">
      <w:pPr>
        <w:rPr>
          <w:rFonts w:ascii="Calibri" w:eastAsia="Arial" w:hAnsi="Calibri" w:cs="Arial"/>
          <w:sz w:val="24"/>
          <w:szCs w:val="24"/>
          <w:lang w:val="pt-BR"/>
        </w:rPr>
      </w:pPr>
    </w:p>
    <w:p w14:paraId="690D153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4.2. Aplicar à Contratada as sanções regulamentares e contratuais.</w:t>
      </w:r>
    </w:p>
    <w:p w14:paraId="35F42F48" w14:textId="77777777" w:rsidR="00AE1264" w:rsidRDefault="00AE1264">
      <w:pPr>
        <w:rPr>
          <w:rFonts w:ascii="Calibri" w:eastAsia="Arial" w:hAnsi="Calibri" w:cs="Arial"/>
          <w:sz w:val="24"/>
          <w:szCs w:val="24"/>
          <w:lang w:val="pt-BR"/>
        </w:rPr>
      </w:pPr>
    </w:p>
    <w:p w14:paraId="73C6B57E" w14:textId="77777777" w:rsidR="00AE1264" w:rsidRDefault="00B56857" w:rsidP="005C0B5E">
      <w:pPr>
        <w:jc w:val="both"/>
        <w:rPr>
          <w:rFonts w:ascii="Calibri" w:eastAsia="Arial" w:hAnsi="Calibri" w:cs="Arial"/>
          <w:sz w:val="24"/>
          <w:szCs w:val="24"/>
          <w:lang w:val="pt-BR"/>
        </w:rPr>
      </w:pPr>
      <w:r>
        <w:rPr>
          <w:rFonts w:ascii="Calibri" w:eastAsia="Arial" w:hAnsi="Calibri" w:cs="Arial"/>
          <w:sz w:val="24"/>
          <w:szCs w:val="24"/>
          <w:lang w:val="pt-BR"/>
        </w:rPr>
        <w:t>4.3. Prestar as informações e os esclarecimentos solicitados pela Contratada, pertinentes ao objeto, para a fiel execução do avençado.</w:t>
      </w:r>
    </w:p>
    <w:p w14:paraId="292DA8E6" w14:textId="77777777" w:rsidR="00AE1264" w:rsidRDefault="00AE1264">
      <w:pPr>
        <w:rPr>
          <w:rFonts w:ascii="Calibri" w:eastAsia="Arial" w:hAnsi="Calibri" w:cs="Arial"/>
          <w:sz w:val="24"/>
          <w:szCs w:val="24"/>
          <w:lang w:val="pt-BR"/>
        </w:rPr>
      </w:pPr>
    </w:p>
    <w:p w14:paraId="57B5386D" w14:textId="77777777" w:rsidR="00AE1264" w:rsidRDefault="00B56857" w:rsidP="005C0B5E">
      <w:pPr>
        <w:jc w:val="both"/>
        <w:rPr>
          <w:rFonts w:ascii="Calibri" w:eastAsia="Arial" w:hAnsi="Calibri" w:cs="Arial"/>
          <w:sz w:val="24"/>
          <w:szCs w:val="24"/>
          <w:lang w:val="pt-BR"/>
        </w:rPr>
      </w:pPr>
      <w:r>
        <w:rPr>
          <w:rFonts w:ascii="Calibri" w:eastAsia="Arial" w:hAnsi="Calibri" w:cs="Arial"/>
          <w:sz w:val="24"/>
          <w:szCs w:val="24"/>
          <w:lang w:val="pt-BR"/>
        </w:rPr>
        <w:t>4.4. Informar à Contratada, toda e qualquer irregularidade constatada na execução do objeto.</w:t>
      </w:r>
    </w:p>
    <w:p w14:paraId="5E428244" w14:textId="77777777" w:rsidR="00AE1264" w:rsidRDefault="00AE1264">
      <w:pPr>
        <w:rPr>
          <w:rFonts w:ascii="Calibri" w:eastAsia="Arial" w:hAnsi="Calibri" w:cs="Arial"/>
          <w:sz w:val="24"/>
          <w:szCs w:val="24"/>
          <w:lang w:val="pt-BR"/>
        </w:rPr>
      </w:pPr>
    </w:p>
    <w:p w14:paraId="388C4E49" w14:textId="77777777" w:rsidR="00AE1264" w:rsidRDefault="00AE1264">
      <w:pPr>
        <w:rPr>
          <w:rFonts w:ascii="Calibri" w:eastAsia="Arial" w:hAnsi="Calibri" w:cs="Arial"/>
          <w:sz w:val="24"/>
          <w:szCs w:val="24"/>
          <w:lang w:val="pt-BR"/>
        </w:rPr>
      </w:pPr>
    </w:p>
    <w:p w14:paraId="79A4095A"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QUINTA - DAS OBRIGAÇÕES DA CONTRATADA</w:t>
      </w:r>
    </w:p>
    <w:p w14:paraId="35C8E4C0"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 Fornecer à Contratante a quantidade dos produtos/materiais discriminada na respectiva Autorização de Fornecimento, no prazo estabelecido no item 2.2 do presente Termo de Contrato.</w:t>
      </w:r>
    </w:p>
    <w:p w14:paraId="76FC6F04" w14:textId="77777777" w:rsidR="00AE1264" w:rsidRDefault="00AE1264">
      <w:pPr>
        <w:rPr>
          <w:rFonts w:ascii="Calibri" w:eastAsia="Arial" w:hAnsi="Calibri" w:cs="Arial"/>
          <w:sz w:val="24"/>
          <w:szCs w:val="24"/>
          <w:lang w:val="pt-BR"/>
        </w:rPr>
      </w:pPr>
    </w:p>
    <w:p w14:paraId="4D3BE16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5.2. Corrigir, a suas expensas, quaisquer danos causados à Contratante e/ou a terceiros.</w:t>
      </w:r>
    </w:p>
    <w:p w14:paraId="0D438E2E" w14:textId="77777777" w:rsidR="00AE1264" w:rsidRDefault="00AE1264">
      <w:pPr>
        <w:rPr>
          <w:rFonts w:ascii="Calibri" w:eastAsia="Arial" w:hAnsi="Calibri" w:cs="Arial"/>
          <w:sz w:val="24"/>
          <w:szCs w:val="24"/>
          <w:lang w:val="pt-BR"/>
        </w:rPr>
      </w:pPr>
    </w:p>
    <w:p w14:paraId="73B2390C" w14:textId="77777777" w:rsidR="00AE1264" w:rsidRDefault="00B56857" w:rsidP="00C74575">
      <w:pPr>
        <w:jc w:val="both"/>
        <w:rPr>
          <w:rFonts w:ascii="Calibri" w:eastAsia="Arial" w:hAnsi="Calibri" w:cs="Arial"/>
          <w:sz w:val="24"/>
          <w:szCs w:val="24"/>
          <w:lang w:val="pt-BR"/>
        </w:rPr>
      </w:pPr>
      <w:r>
        <w:rPr>
          <w:rFonts w:ascii="Calibri" w:eastAsia="Arial" w:hAnsi="Calibri" w:cs="Arial"/>
          <w:sz w:val="24"/>
          <w:szCs w:val="24"/>
          <w:lang w:val="pt-BR"/>
        </w:rPr>
        <w:t>5.3. Atender prontamente às exigências da Contratante inerentes ao objeto do fornecimento.</w:t>
      </w:r>
    </w:p>
    <w:p w14:paraId="1743865C" w14:textId="77777777" w:rsidR="00AE1264" w:rsidRDefault="00AE1264">
      <w:pPr>
        <w:rPr>
          <w:rFonts w:ascii="Calibri" w:eastAsia="Arial" w:hAnsi="Calibri" w:cs="Arial"/>
          <w:sz w:val="24"/>
          <w:szCs w:val="24"/>
          <w:lang w:val="pt-BR"/>
        </w:rPr>
      </w:pPr>
    </w:p>
    <w:p w14:paraId="14863AC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5.4. Manter, durante a execução do fornecimento contratado, as mesmas condições da habilitação.</w:t>
      </w:r>
    </w:p>
    <w:p w14:paraId="7C89EFCE" w14:textId="77777777" w:rsidR="00AE1264" w:rsidRDefault="00AE1264">
      <w:pPr>
        <w:rPr>
          <w:rFonts w:ascii="Calibri" w:eastAsia="Arial" w:hAnsi="Calibri" w:cs="Arial"/>
          <w:sz w:val="24"/>
          <w:szCs w:val="24"/>
          <w:lang w:val="pt-BR"/>
        </w:rPr>
      </w:pPr>
    </w:p>
    <w:p w14:paraId="52C1BA48"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lastRenderedPageBreak/>
        <w:t>5.5. Colocar à disposição da Contratante todos os meios necessários para comprovação da qualidade dos materiais, permitindo a verificação de sua conformidade com as especificações e exigências do Edital.</w:t>
      </w:r>
    </w:p>
    <w:p w14:paraId="6D142D27" w14:textId="77777777" w:rsidR="00AE1264" w:rsidRDefault="00AE1264">
      <w:pPr>
        <w:rPr>
          <w:rFonts w:ascii="Calibri" w:eastAsia="Arial" w:hAnsi="Calibri" w:cs="Arial"/>
          <w:sz w:val="24"/>
          <w:szCs w:val="24"/>
          <w:lang w:val="pt-BR"/>
        </w:rPr>
      </w:pPr>
    </w:p>
    <w:p w14:paraId="3A151892"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5.6. Responder por qualquer prejuízo que seus empregados ou prepostos causarem ao patrimônio da Contratante e/ou a terceiros, decorrentes de ação ou omissão culposa ou dolosa, procedendo imediatamente aos reparos ou indenizações cabíveis e assumindo o ônus referente.</w:t>
      </w:r>
    </w:p>
    <w:p w14:paraId="565C65FD" w14:textId="77777777" w:rsidR="00AE1264" w:rsidRDefault="00AE1264">
      <w:pPr>
        <w:jc w:val="both"/>
        <w:rPr>
          <w:rFonts w:ascii="Calibri" w:eastAsia="Arial" w:hAnsi="Calibri" w:cs="Arial"/>
          <w:sz w:val="24"/>
          <w:szCs w:val="24"/>
          <w:lang w:val="pt-BR"/>
        </w:rPr>
      </w:pPr>
    </w:p>
    <w:p w14:paraId="31C189A8" w14:textId="77777777" w:rsidR="00AE1264" w:rsidRDefault="00B56857" w:rsidP="00C74575">
      <w:pPr>
        <w:jc w:val="both"/>
        <w:rPr>
          <w:rFonts w:ascii="Calibri" w:eastAsia="Arial" w:hAnsi="Calibri" w:cs="Arial"/>
          <w:sz w:val="24"/>
          <w:szCs w:val="24"/>
          <w:lang w:val="pt-BR"/>
        </w:rPr>
      </w:pPr>
      <w:r>
        <w:rPr>
          <w:rFonts w:ascii="Calibri" w:eastAsia="Arial" w:hAnsi="Calibri" w:cs="Arial"/>
          <w:sz w:val="24"/>
          <w:szCs w:val="24"/>
          <w:lang w:val="pt-BR"/>
        </w:rPr>
        <w:t xml:space="preserve">5.7. Comunicar à Contratante, no prazo máximo de </w:t>
      </w:r>
      <w:r w:rsidRPr="00202C5A">
        <w:rPr>
          <w:rFonts w:ascii="Calibri" w:eastAsia="Arial" w:hAnsi="Calibri" w:cs="Arial"/>
          <w:sz w:val="24"/>
          <w:szCs w:val="24"/>
          <w:lang w:val="pt-BR"/>
        </w:rPr>
        <w:t>48 horas</w:t>
      </w:r>
      <w:r>
        <w:rPr>
          <w:rFonts w:ascii="Calibri" w:eastAsia="Arial" w:hAnsi="Calibri" w:cs="Arial"/>
          <w:sz w:val="24"/>
          <w:szCs w:val="24"/>
          <w:lang w:val="pt-BR"/>
        </w:rPr>
        <w:t xml:space="preserve"> que antecede a data da entrega, os motivos que impossibilitem o cumprimento do prazo previsto, com a devida comprovação.</w:t>
      </w:r>
    </w:p>
    <w:p w14:paraId="68CAB756" w14:textId="77777777" w:rsidR="00AE1264" w:rsidRDefault="00AE1264">
      <w:pPr>
        <w:rPr>
          <w:rFonts w:ascii="Calibri" w:eastAsia="Arial" w:hAnsi="Calibri" w:cs="Arial"/>
          <w:sz w:val="24"/>
          <w:szCs w:val="24"/>
          <w:lang w:val="pt-BR"/>
        </w:rPr>
      </w:pPr>
    </w:p>
    <w:p w14:paraId="43E85F1E"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5.8. Responsabilizar-se pelas despesas dos tributos, encargos trabalhistas, previdenciários, fiscais, comerciais, tarifas, fretes, seguros, deslocamento de pessoal, prestação de garantia e quaisquer outras que incidam ou venham a incidir na execução do contrato.</w:t>
      </w:r>
    </w:p>
    <w:p w14:paraId="4495EBEC" w14:textId="77777777" w:rsidR="00AE1264" w:rsidRDefault="00AE1264">
      <w:pPr>
        <w:rPr>
          <w:rFonts w:ascii="Calibri" w:eastAsia="Arial" w:hAnsi="Calibri" w:cs="Arial"/>
          <w:sz w:val="24"/>
          <w:szCs w:val="24"/>
          <w:lang w:val="pt-BR"/>
        </w:rPr>
      </w:pPr>
    </w:p>
    <w:p w14:paraId="46889766"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5.9. Não transferir a terceiros, por qualquer forma, nem mesmo parcialmente, as obrigações assumidas, nem subcontratar qualquer das prestações a que está obrigada.</w:t>
      </w:r>
    </w:p>
    <w:p w14:paraId="0124F5A8" w14:textId="77777777" w:rsidR="00AE1264" w:rsidRDefault="00AE1264">
      <w:pPr>
        <w:rPr>
          <w:rFonts w:ascii="Calibri" w:eastAsia="Arial" w:hAnsi="Calibri" w:cs="Arial"/>
          <w:sz w:val="24"/>
          <w:szCs w:val="24"/>
          <w:lang w:val="pt-BR"/>
        </w:rPr>
      </w:pPr>
    </w:p>
    <w:p w14:paraId="01F0DA18"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5.10. Responsabilizar-se para que os bens sejam, preferencialmente, acondicionados em embalagem individual adequada, com o menor volume possível, que utilize materiais recicláveis, de forma a garantir a máxima proteção durante o transporte e o armazenamento.</w:t>
      </w:r>
    </w:p>
    <w:p w14:paraId="0FEB76B5" w14:textId="77777777" w:rsidR="00AE1264" w:rsidRDefault="00AE1264">
      <w:pPr>
        <w:rPr>
          <w:rFonts w:ascii="Calibri" w:eastAsia="Arial" w:hAnsi="Calibri" w:cs="Arial"/>
          <w:sz w:val="24"/>
          <w:szCs w:val="24"/>
          <w:lang w:val="pt-BR"/>
        </w:rPr>
      </w:pPr>
    </w:p>
    <w:p w14:paraId="5735AE44" w14:textId="7ADC6AEC"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5.11. Responsabilizar-se pelo transporte, acondicionamento e entrega, inclusive descarregamento dos materiais, </w:t>
      </w:r>
      <w:r w:rsidRPr="00C74575">
        <w:rPr>
          <w:rFonts w:ascii="Calibri" w:eastAsia="Arial" w:hAnsi="Calibri" w:cs="Arial"/>
          <w:sz w:val="24"/>
          <w:szCs w:val="24"/>
          <w:lang w:val="pt-BR"/>
        </w:rPr>
        <w:t>montagem</w:t>
      </w:r>
      <w:r w:rsidR="00202C5A" w:rsidRPr="00C74575">
        <w:rPr>
          <w:rFonts w:ascii="Calibri" w:eastAsia="Arial" w:hAnsi="Calibri" w:cs="Arial"/>
          <w:sz w:val="24"/>
          <w:szCs w:val="24"/>
          <w:lang w:val="pt-BR"/>
        </w:rPr>
        <w:t>, instalação</w:t>
      </w:r>
      <w:r w:rsidRPr="00C74575">
        <w:rPr>
          <w:rFonts w:ascii="Calibri" w:eastAsia="Arial" w:hAnsi="Calibri" w:cs="Arial"/>
          <w:sz w:val="24"/>
          <w:szCs w:val="24"/>
          <w:lang w:val="pt-BR"/>
        </w:rPr>
        <w:t xml:space="preserve"> e teste de funcionamento</w:t>
      </w:r>
      <w:r>
        <w:rPr>
          <w:rFonts w:ascii="Calibri" w:eastAsia="Arial" w:hAnsi="Calibri" w:cs="Arial"/>
          <w:sz w:val="24"/>
          <w:szCs w:val="24"/>
          <w:lang w:val="pt-BR"/>
        </w:rPr>
        <w:t>.</w:t>
      </w:r>
    </w:p>
    <w:p w14:paraId="416B5436" w14:textId="77777777" w:rsidR="00AE1264" w:rsidRDefault="00AE1264">
      <w:pPr>
        <w:rPr>
          <w:rFonts w:ascii="Calibri" w:eastAsia="Arial" w:hAnsi="Calibri" w:cs="Arial"/>
          <w:sz w:val="24"/>
          <w:szCs w:val="24"/>
          <w:lang w:val="pt-BR"/>
        </w:rPr>
      </w:pPr>
    </w:p>
    <w:p w14:paraId="4D8A742F"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5.12. Assegurar-se de que os bens não contenham substâncias perigosas em concentração acima da recomendada na diretiva </w:t>
      </w:r>
      <w:proofErr w:type="spellStart"/>
      <w:r>
        <w:rPr>
          <w:rFonts w:ascii="Calibri" w:eastAsia="Arial" w:hAnsi="Calibri" w:cs="Arial"/>
          <w:sz w:val="24"/>
          <w:szCs w:val="24"/>
          <w:lang w:val="pt-BR"/>
        </w:rPr>
        <w:t>RoHS</w:t>
      </w:r>
      <w:proofErr w:type="spellEnd"/>
      <w:r>
        <w:rPr>
          <w:rFonts w:ascii="Calibri" w:eastAsia="Arial" w:hAnsi="Calibri" w:cs="Arial"/>
          <w:sz w:val="24"/>
          <w:szCs w:val="24"/>
          <w:lang w:val="pt-BR"/>
        </w:rPr>
        <w:t xml:space="preserve"> (</w:t>
      </w:r>
      <w:proofErr w:type="spellStart"/>
      <w:r>
        <w:rPr>
          <w:rFonts w:ascii="Calibri" w:eastAsia="Arial" w:hAnsi="Calibri" w:cs="Arial"/>
          <w:sz w:val="24"/>
          <w:szCs w:val="24"/>
          <w:lang w:val="pt-BR"/>
        </w:rPr>
        <w:t>Restriction</w:t>
      </w:r>
      <w:proofErr w:type="spellEnd"/>
      <w:r>
        <w:rPr>
          <w:rFonts w:ascii="Calibri" w:eastAsia="Arial" w:hAnsi="Calibri" w:cs="Arial"/>
          <w:sz w:val="24"/>
          <w:szCs w:val="24"/>
          <w:lang w:val="pt-BR"/>
        </w:rPr>
        <w:t xml:space="preserve"> </w:t>
      </w:r>
      <w:proofErr w:type="spellStart"/>
      <w:r>
        <w:rPr>
          <w:rFonts w:ascii="Calibri" w:eastAsia="Arial" w:hAnsi="Calibri" w:cs="Arial"/>
          <w:sz w:val="24"/>
          <w:szCs w:val="24"/>
          <w:lang w:val="pt-BR"/>
        </w:rPr>
        <w:t>of</w:t>
      </w:r>
      <w:proofErr w:type="spellEnd"/>
      <w:r>
        <w:rPr>
          <w:rFonts w:ascii="Calibri" w:eastAsia="Arial" w:hAnsi="Calibri" w:cs="Arial"/>
          <w:sz w:val="24"/>
          <w:szCs w:val="24"/>
          <w:lang w:val="pt-BR"/>
        </w:rPr>
        <w:t xml:space="preserve"> </w:t>
      </w:r>
      <w:proofErr w:type="spellStart"/>
      <w:r>
        <w:rPr>
          <w:rFonts w:ascii="Calibri" w:eastAsia="Arial" w:hAnsi="Calibri" w:cs="Arial"/>
          <w:sz w:val="24"/>
          <w:szCs w:val="24"/>
          <w:lang w:val="pt-BR"/>
        </w:rPr>
        <w:t>Certain</w:t>
      </w:r>
      <w:proofErr w:type="spellEnd"/>
      <w:r>
        <w:rPr>
          <w:rFonts w:ascii="Calibri" w:eastAsia="Arial" w:hAnsi="Calibri" w:cs="Arial"/>
          <w:sz w:val="24"/>
          <w:szCs w:val="24"/>
          <w:lang w:val="pt-BR"/>
        </w:rPr>
        <w:t xml:space="preserve"> </w:t>
      </w:r>
      <w:proofErr w:type="spellStart"/>
      <w:r>
        <w:rPr>
          <w:rFonts w:ascii="Calibri" w:eastAsia="Arial" w:hAnsi="Calibri" w:cs="Arial"/>
          <w:sz w:val="24"/>
          <w:szCs w:val="24"/>
          <w:lang w:val="pt-BR"/>
        </w:rPr>
        <w:t>Hazardous</w:t>
      </w:r>
      <w:proofErr w:type="spellEnd"/>
      <w:r>
        <w:rPr>
          <w:rFonts w:ascii="Calibri" w:eastAsia="Arial" w:hAnsi="Calibri" w:cs="Arial"/>
          <w:sz w:val="24"/>
          <w:szCs w:val="24"/>
          <w:lang w:val="pt-BR"/>
        </w:rPr>
        <w:t xml:space="preserve"> </w:t>
      </w:r>
      <w:proofErr w:type="spellStart"/>
      <w:r>
        <w:rPr>
          <w:rFonts w:ascii="Calibri" w:eastAsia="Arial" w:hAnsi="Calibri" w:cs="Arial"/>
          <w:sz w:val="24"/>
          <w:szCs w:val="24"/>
          <w:lang w:val="pt-BR"/>
        </w:rPr>
        <w:t>Substances</w:t>
      </w:r>
      <w:proofErr w:type="spellEnd"/>
      <w:r>
        <w:rPr>
          <w:rFonts w:ascii="Calibri" w:eastAsia="Arial" w:hAnsi="Calibri" w:cs="Arial"/>
          <w:sz w:val="24"/>
          <w:szCs w:val="24"/>
          <w:lang w:val="pt-BR"/>
        </w:rPr>
        <w:t>), tais como mercúrio (Hg), chumbo (</w:t>
      </w:r>
      <w:proofErr w:type="spellStart"/>
      <w:r>
        <w:rPr>
          <w:rFonts w:ascii="Calibri" w:eastAsia="Arial" w:hAnsi="Calibri" w:cs="Arial"/>
          <w:sz w:val="24"/>
          <w:szCs w:val="24"/>
          <w:lang w:val="pt-BR"/>
        </w:rPr>
        <w:t>Pb</w:t>
      </w:r>
      <w:proofErr w:type="spellEnd"/>
      <w:r>
        <w:rPr>
          <w:rFonts w:ascii="Calibri" w:eastAsia="Arial" w:hAnsi="Calibri" w:cs="Arial"/>
          <w:sz w:val="24"/>
          <w:szCs w:val="24"/>
          <w:lang w:val="pt-BR"/>
        </w:rPr>
        <w:t xml:space="preserve">), cromo </w:t>
      </w:r>
      <w:proofErr w:type="spellStart"/>
      <w:r>
        <w:rPr>
          <w:rFonts w:ascii="Calibri" w:eastAsia="Arial" w:hAnsi="Calibri" w:cs="Arial"/>
          <w:sz w:val="24"/>
          <w:szCs w:val="24"/>
          <w:lang w:val="pt-BR"/>
        </w:rPr>
        <w:t>hexavalente</w:t>
      </w:r>
      <w:proofErr w:type="spellEnd"/>
      <w:r>
        <w:rPr>
          <w:rFonts w:ascii="Calibri" w:eastAsia="Arial" w:hAnsi="Calibri" w:cs="Arial"/>
          <w:sz w:val="24"/>
          <w:szCs w:val="24"/>
          <w:lang w:val="pt-BR"/>
        </w:rPr>
        <w:t xml:space="preserve"> (</w:t>
      </w:r>
      <w:proofErr w:type="gramStart"/>
      <w:r>
        <w:rPr>
          <w:rFonts w:ascii="Calibri" w:eastAsia="Arial" w:hAnsi="Calibri" w:cs="Arial"/>
          <w:sz w:val="24"/>
          <w:szCs w:val="24"/>
          <w:lang w:val="pt-BR"/>
        </w:rPr>
        <w:t>Cr(</w:t>
      </w:r>
      <w:proofErr w:type="gramEnd"/>
      <w:r>
        <w:rPr>
          <w:rFonts w:ascii="Calibri" w:eastAsia="Arial" w:hAnsi="Calibri" w:cs="Arial"/>
          <w:sz w:val="24"/>
          <w:szCs w:val="24"/>
          <w:lang w:val="pt-BR"/>
        </w:rPr>
        <w:t>VI)), cádmio (</w:t>
      </w:r>
      <w:proofErr w:type="spellStart"/>
      <w:r>
        <w:rPr>
          <w:rFonts w:ascii="Calibri" w:eastAsia="Arial" w:hAnsi="Calibri" w:cs="Arial"/>
          <w:sz w:val="24"/>
          <w:szCs w:val="24"/>
          <w:lang w:val="pt-BR"/>
        </w:rPr>
        <w:t>Cd</w:t>
      </w:r>
      <w:proofErr w:type="spellEnd"/>
      <w:r>
        <w:rPr>
          <w:rFonts w:ascii="Calibri" w:eastAsia="Arial" w:hAnsi="Calibri" w:cs="Arial"/>
          <w:sz w:val="24"/>
          <w:szCs w:val="24"/>
          <w:lang w:val="pt-BR"/>
        </w:rPr>
        <w:t xml:space="preserve">), </w:t>
      </w:r>
      <w:proofErr w:type="spellStart"/>
      <w:r>
        <w:rPr>
          <w:rFonts w:ascii="Calibri" w:eastAsia="Arial" w:hAnsi="Calibri" w:cs="Arial"/>
          <w:sz w:val="24"/>
          <w:szCs w:val="24"/>
          <w:lang w:val="pt-BR"/>
        </w:rPr>
        <w:t>bifenil-polibromados</w:t>
      </w:r>
      <w:proofErr w:type="spellEnd"/>
      <w:r>
        <w:rPr>
          <w:rFonts w:ascii="Calibri" w:eastAsia="Arial" w:hAnsi="Calibri" w:cs="Arial"/>
          <w:sz w:val="24"/>
          <w:szCs w:val="24"/>
          <w:lang w:val="pt-BR"/>
        </w:rPr>
        <w:t xml:space="preserve"> (</w:t>
      </w:r>
      <w:proofErr w:type="spellStart"/>
      <w:r>
        <w:rPr>
          <w:rFonts w:ascii="Calibri" w:eastAsia="Arial" w:hAnsi="Calibri" w:cs="Arial"/>
          <w:sz w:val="24"/>
          <w:szCs w:val="24"/>
          <w:lang w:val="pt-BR"/>
        </w:rPr>
        <w:t>PBBs</w:t>
      </w:r>
      <w:proofErr w:type="spellEnd"/>
      <w:r>
        <w:rPr>
          <w:rFonts w:ascii="Calibri" w:eastAsia="Arial" w:hAnsi="Calibri" w:cs="Arial"/>
          <w:sz w:val="24"/>
          <w:szCs w:val="24"/>
          <w:lang w:val="pt-BR"/>
        </w:rPr>
        <w:t xml:space="preserve">), éteres </w:t>
      </w:r>
      <w:proofErr w:type="spellStart"/>
      <w:r>
        <w:rPr>
          <w:rFonts w:ascii="Calibri" w:eastAsia="Arial" w:hAnsi="Calibri" w:cs="Arial"/>
          <w:sz w:val="24"/>
          <w:szCs w:val="24"/>
          <w:lang w:val="pt-BR"/>
        </w:rPr>
        <w:t>difenil-polibromados</w:t>
      </w:r>
      <w:proofErr w:type="spellEnd"/>
      <w:r>
        <w:rPr>
          <w:rFonts w:ascii="Calibri" w:eastAsia="Arial" w:hAnsi="Calibri" w:cs="Arial"/>
          <w:sz w:val="24"/>
          <w:szCs w:val="24"/>
          <w:lang w:val="pt-BR"/>
        </w:rPr>
        <w:t xml:space="preserve"> (</w:t>
      </w:r>
      <w:proofErr w:type="spellStart"/>
      <w:r>
        <w:rPr>
          <w:rFonts w:ascii="Calibri" w:eastAsia="Arial" w:hAnsi="Calibri" w:cs="Arial"/>
          <w:sz w:val="24"/>
          <w:szCs w:val="24"/>
          <w:lang w:val="pt-BR"/>
        </w:rPr>
        <w:t>PBDEs</w:t>
      </w:r>
      <w:proofErr w:type="spellEnd"/>
      <w:r>
        <w:rPr>
          <w:rFonts w:ascii="Calibri" w:eastAsia="Arial" w:hAnsi="Calibri" w:cs="Arial"/>
          <w:sz w:val="24"/>
          <w:szCs w:val="24"/>
          <w:lang w:val="pt-BR"/>
        </w:rPr>
        <w:t>).</w:t>
      </w:r>
    </w:p>
    <w:p w14:paraId="5397FD60" w14:textId="77777777" w:rsidR="00AE1264" w:rsidRDefault="00AE1264">
      <w:pPr>
        <w:rPr>
          <w:rFonts w:ascii="Calibri" w:eastAsia="Arial" w:hAnsi="Calibri" w:cs="Arial"/>
          <w:sz w:val="24"/>
          <w:szCs w:val="24"/>
          <w:lang w:val="pt-BR"/>
        </w:rPr>
      </w:pPr>
    </w:p>
    <w:p w14:paraId="08E01E9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5.13. Responsabilizar-se pela retirada dos resíduos das embalagens do local de entrega e comprometer-se pela destinação correta dos mesmos.</w:t>
      </w:r>
    </w:p>
    <w:p w14:paraId="19029B71" w14:textId="77777777" w:rsidR="00AE1264" w:rsidRDefault="00AE1264">
      <w:pPr>
        <w:rPr>
          <w:rFonts w:ascii="Calibri" w:eastAsia="Arial" w:hAnsi="Calibri" w:cs="Arial"/>
          <w:sz w:val="24"/>
          <w:szCs w:val="24"/>
          <w:lang w:val="pt-BR"/>
        </w:rPr>
      </w:pPr>
    </w:p>
    <w:p w14:paraId="1411F8F3"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5.14. Quando da utilização de adesivos, que estes sejam à base de PVA e, quando não possível, de baixa emissão de formaldeídos.</w:t>
      </w:r>
    </w:p>
    <w:p w14:paraId="10882CEA" w14:textId="77777777" w:rsidR="00AE1264" w:rsidRDefault="00AE1264">
      <w:pPr>
        <w:rPr>
          <w:rFonts w:ascii="Calibri" w:eastAsia="Arial" w:hAnsi="Calibri" w:cs="Arial"/>
          <w:sz w:val="24"/>
          <w:szCs w:val="24"/>
          <w:lang w:val="pt-BR"/>
        </w:rPr>
      </w:pPr>
    </w:p>
    <w:p w14:paraId="532FCE0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5.15. Quando da utilização de revestimentos em PVC ou laminados de borda, sejam utilizados adesivos de contato à base de solventes não-agressivos.</w:t>
      </w:r>
    </w:p>
    <w:p w14:paraId="6C006F4F" w14:textId="77777777" w:rsidR="00AE1264" w:rsidRDefault="00AE1264">
      <w:pPr>
        <w:rPr>
          <w:rFonts w:ascii="Calibri" w:eastAsia="Arial" w:hAnsi="Calibri" w:cs="Arial"/>
          <w:sz w:val="24"/>
          <w:szCs w:val="24"/>
          <w:lang w:val="pt-BR"/>
        </w:rPr>
      </w:pPr>
    </w:p>
    <w:p w14:paraId="67BB1871"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5.16. Caso constem Produtos Químicos Controlados neste Termo de Contrato, a empresa fornecedora deverá atender na íntegra ao disposto na Lei 10.357/2001, no Decreto nº 3.665/2000, no Decreto nº 4.262/2002, na Portaria nº 1.274/2003, e demais normativas vigentes.</w:t>
      </w:r>
    </w:p>
    <w:p w14:paraId="0FA592E0" w14:textId="77777777" w:rsidR="00AE1264" w:rsidRDefault="00AE1264">
      <w:pPr>
        <w:rPr>
          <w:rFonts w:ascii="Calibri" w:eastAsia="Arial" w:hAnsi="Calibri" w:cs="Arial"/>
          <w:sz w:val="24"/>
          <w:szCs w:val="24"/>
          <w:lang w:val="pt-BR"/>
        </w:rPr>
      </w:pPr>
    </w:p>
    <w:p w14:paraId="266A4C33" w14:textId="77777777" w:rsidR="00B853B7" w:rsidRDefault="00B853B7">
      <w:pPr>
        <w:rPr>
          <w:rFonts w:ascii="Calibri" w:eastAsia="Arial" w:hAnsi="Calibri" w:cs="Arial"/>
          <w:sz w:val="24"/>
          <w:szCs w:val="24"/>
          <w:lang w:val="pt-BR"/>
        </w:rPr>
      </w:pPr>
    </w:p>
    <w:p w14:paraId="5E005D76"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SEXTA – GARANTIA</w:t>
      </w:r>
    </w:p>
    <w:p w14:paraId="749210B7"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6.1. Os equipamentos deverão ter garantia de funcionamento e manutenção por 5 (cinco) anos.</w:t>
      </w:r>
    </w:p>
    <w:p w14:paraId="22982D66" w14:textId="77777777" w:rsidR="00AE1264" w:rsidRDefault="00AE1264">
      <w:pPr>
        <w:rPr>
          <w:rFonts w:ascii="Calibri" w:eastAsia="Arial" w:hAnsi="Calibri" w:cs="Arial"/>
          <w:sz w:val="24"/>
          <w:szCs w:val="24"/>
          <w:lang w:val="pt-BR"/>
        </w:rPr>
      </w:pPr>
    </w:p>
    <w:p w14:paraId="431271B4"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6.2. A garantia do produto, no prazo mínimo estipulado no item 9.1 do Termo de Referência, consiste na prestação, pela Contratada, de todas as obrigações previstas na Lei nº 8.078/1990 e suas posteriores alterações – Código de Defesa do Consumidor, bem como dos encargos previstos à Contratada no Edital e seus Anexos.</w:t>
      </w:r>
    </w:p>
    <w:p w14:paraId="35A0E374" w14:textId="77777777" w:rsidR="00AE1264" w:rsidRDefault="00AE1264">
      <w:pPr>
        <w:rPr>
          <w:rFonts w:ascii="Calibri" w:eastAsia="Arial" w:hAnsi="Calibri" w:cs="Arial"/>
          <w:sz w:val="24"/>
          <w:szCs w:val="24"/>
          <w:lang w:val="pt-BR"/>
        </w:rPr>
      </w:pPr>
    </w:p>
    <w:p w14:paraId="7842A38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6.3. O aceite/aprovação </w:t>
      </w:r>
      <w:proofErr w:type="gramStart"/>
      <w:r>
        <w:rPr>
          <w:rFonts w:ascii="Calibri" w:eastAsia="Arial" w:hAnsi="Calibri" w:cs="Arial"/>
          <w:sz w:val="24"/>
          <w:szCs w:val="24"/>
          <w:lang w:val="pt-BR"/>
        </w:rPr>
        <w:t>do(</w:t>
      </w:r>
      <w:proofErr w:type="gramEnd"/>
      <w:r>
        <w:rPr>
          <w:rFonts w:ascii="Calibri" w:eastAsia="Arial" w:hAnsi="Calibri" w:cs="Arial"/>
          <w:sz w:val="24"/>
          <w:szCs w:val="24"/>
          <w:lang w:val="pt-BR"/>
        </w:rPr>
        <w:t>s) produto(s)/material(</w:t>
      </w:r>
      <w:proofErr w:type="spellStart"/>
      <w:r>
        <w:rPr>
          <w:rFonts w:ascii="Calibri" w:eastAsia="Arial" w:hAnsi="Calibri" w:cs="Arial"/>
          <w:sz w:val="24"/>
          <w:szCs w:val="24"/>
          <w:lang w:val="pt-BR"/>
        </w:rPr>
        <w:t>is</w:t>
      </w:r>
      <w:proofErr w:type="spellEnd"/>
      <w:r>
        <w:rPr>
          <w:rFonts w:ascii="Calibri" w:eastAsia="Arial" w:hAnsi="Calibri" w:cs="Arial"/>
          <w:sz w:val="24"/>
          <w:szCs w:val="24"/>
          <w:lang w:val="pt-BR"/>
        </w:rPr>
        <w:t>) pelo órgão licitante não exclui a responsabilidade civil do fornecedor por vícios de quantidade ou qualidade do(s) produto(s) ou disparidades com as especificações estabelecidas, verificadas, posteriormente, garantindo-se a FUNDECC as faculdades previstas no art. 18 da Lei nº8.078/1990.</w:t>
      </w:r>
    </w:p>
    <w:p w14:paraId="2F88F37F" w14:textId="77777777" w:rsidR="00AE1264" w:rsidRDefault="00AE1264">
      <w:pPr>
        <w:rPr>
          <w:rFonts w:ascii="Calibri" w:eastAsia="Arial" w:hAnsi="Calibri" w:cs="Arial"/>
          <w:sz w:val="24"/>
          <w:szCs w:val="24"/>
          <w:lang w:val="pt-BR"/>
        </w:rPr>
      </w:pPr>
    </w:p>
    <w:p w14:paraId="33F22D7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6.4. Caso, por qualquer razão, não possa ser processado o recebimento definitivo no momento da entrega, o objeto licitado será recebido provisoriamente para posterior verificação de sua conformidade com as especificações constantes da Autorização de Fornecimento e do respectivo documento fiscal.</w:t>
      </w:r>
    </w:p>
    <w:p w14:paraId="6CC748BB" w14:textId="77777777" w:rsidR="00AE1264" w:rsidRDefault="00AE1264">
      <w:pPr>
        <w:rPr>
          <w:rFonts w:ascii="Calibri" w:eastAsia="Arial" w:hAnsi="Calibri" w:cs="Arial"/>
          <w:sz w:val="24"/>
          <w:szCs w:val="24"/>
          <w:lang w:val="pt-BR"/>
        </w:rPr>
      </w:pPr>
    </w:p>
    <w:p w14:paraId="343E1C9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6.5. O produto/material que for entregue fora das condições estipuladas no Edital não será aceito, devendo ser substituído no prazo de até 5 (cinco) dias (úteis), sendo o ônus decorrente da substituição de responsabilidade da Contratada.</w:t>
      </w:r>
    </w:p>
    <w:p w14:paraId="4DDC24B9" w14:textId="77777777" w:rsidR="00AE1264" w:rsidRDefault="00AE1264">
      <w:pPr>
        <w:rPr>
          <w:rFonts w:ascii="Calibri" w:eastAsia="Arial" w:hAnsi="Calibri" w:cs="Arial"/>
          <w:sz w:val="24"/>
          <w:szCs w:val="24"/>
          <w:lang w:val="pt-BR"/>
        </w:rPr>
      </w:pPr>
    </w:p>
    <w:p w14:paraId="1179B2D0" w14:textId="77777777" w:rsidR="00AE1264" w:rsidRDefault="00AE1264">
      <w:pPr>
        <w:rPr>
          <w:rFonts w:ascii="Calibri" w:eastAsia="Arial" w:hAnsi="Calibri" w:cs="Arial"/>
          <w:sz w:val="24"/>
          <w:szCs w:val="24"/>
          <w:lang w:val="pt-BR"/>
        </w:rPr>
      </w:pPr>
    </w:p>
    <w:p w14:paraId="04CD94BB"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SÉTIMA – DO PAGAMENTO</w:t>
      </w:r>
    </w:p>
    <w:p w14:paraId="7CC00EAA"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7.1.  O valor estimado a ser pago à CONTRATADA pelo objeto do presente contrato é de R$ </w:t>
      </w:r>
      <w:proofErr w:type="spellStart"/>
      <w:r>
        <w:rPr>
          <w:rFonts w:ascii="Calibri" w:eastAsia="Arial" w:hAnsi="Calibri" w:cs="Arial"/>
          <w:sz w:val="24"/>
          <w:szCs w:val="24"/>
          <w:lang w:val="pt-BR"/>
        </w:rPr>
        <w:t>xxxx</w:t>
      </w:r>
      <w:proofErr w:type="spellEnd"/>
      <w:r>
        <w:rPr>
          <w:rFonts w:ascii="Calibri" w:eastAsia="Arial" w:hAnsi="Calibri" w:cs="Arial"/>
          <w:sz w:val="24"/>
          <w:szCs w:val="24"/>
          <w:lang w:val="pt-BR"/>
        </w:rPr>
        <w:t xml:space="preserve"> (</w:t>
      </w:r>
      <w:proofErr w:type="spellStart"/>
      <w:r>
        <w:rPr>
          <w:rFonts w:ascii="Calibri" w:eastAsia="Arial" w:hAnsi="Calibri" w:cs="Arial"/>
          <w:sz w:val="24"/>
          <w:szCs w:val="24"/>
          <w:lang w:val="pt-BR"/>
        </w:rPr>
        <w:t>xxxxxxx</w:t>
      </w:r>
      <w:proofErr w:type="spellEnd"/>
      <w:r>
        <w:rPr>
          <w:rFonts w:ascii="Calibri" w:eastAsia="Arial" w:hAnsi="Calibri" w:cs="Arial"/>
          <w:sz w:val="24"/>
          <w:szCs w:val="24"/>
          <w:lang w:val="pt-BR"/>
        </w:rPr>
        <w:t>).</w:t>
      </w:r>
    </w:p>
    <w:p w14:paraId="6EFF986D" w14:textId="77777777" w:rsidR="00AE1264" w:rsidRDefault="00AE1264">
      <w:pPr>
        <w:rPr>
          <w:rFonts w:ascii="Calibri" w:eastAsia="Arial" w:hAnsi="Calibri" w:cs="Arial"/>
          <w:sz w:val="24"/>
          <w:szCs w:val="24"/>
          <w:lang w:val="pt-BR"/>
        </w:rPr>
      </w:pPr>
    </w:p>
    <w:p w14:paraId="5E87736C"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7.2. A CONTRATANTE realizará o pagamento em conformidade com as condições previstas no Edital.</w:t>
      </w:r>
    </w:p>
    <w:p w14:paraId="0D63F0BF" w14:textId="77777777" w:rsidR="00AE1264" w:rsidRDefault="00AE1264">
      <w:pPr>
        <w:rPr>
          <w:rFonts w:ascii="Calibri" w:eastAsia="Arial" w:hAnsi="Calibri" w:cs="Arial"/>
          <w:sz w:val="24"/>
          <w:szCs w:val="24"/>
          <w:lang w:val="pt-BR"/>
        </w:rPr>
      </w:pPr>
    </w:p>
    <w:p w14:paraId="4E178230"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7.3. Os recursos necessários ao atendimento das despesas do presente contrato correrão à conta:</w:t>
      </w:r>
    </w:p>
    <w:p w14:paraId="76EA4B1E" w14:textId="77777777" w:rsidR="00AE1264" w:rsidRPr="00FB5F82" w:rsidRDefault="00B56857">
      <w:pPr>
        <w:ind w:left="102" w:right="75"/>
        <w:jc w:val="both"/>
        <w:rPr>
          <w:rFonts w:ascii="Calibri" w:eastAsia="Arial" w:hAnsi="Calibri" w:cs="Arial"/>
          <w:b/>
          <w:sz w:val="24"/>
          <w:szCs w:val="24"/>
          <w:lang w:val="pt-BR"/>
        </w:rPr>
      </w:pPr>
      <w:r w:rsidRPr="00FB5F82">
        <w:rPr>
          <w:rFonts w:ascii="Calibri" w:eastAsia="Arial" w:hAnsi="Calibri" w:cs="Arial"/>
          <w:b/>
          <w:sz w:val="24"/>
          <w:szCs w:val="24"/>
          <w:lang w:val="pt-BR"/>
        </w:rPr>
        <w:lastRenderedPageBreak/>
        <w:t>Fonte: Convênio 01.12.0489.00 FINEP/FUNDECC Ref. 0194/12.</w:t>
      </w:r>
    </w:p>
    <w:p w14:paraId="1550BC61" w14:textId="77777777" w:rsidR="00AE1264" w:rsidRPr="00FB5F82" w:rsidRDefault="00B56857">
      <w:pPr>
        <w:ind w:left="102" w:right="75"/>
        <w:jc w:val="both"/>
        <w:rPr>
          <w:rFonts w:ascii="Calibri" w:eastAsia="Arial" w:hAnsi="Calibri" w:cs="Arial"/>
          <w:b/>
          <w:sz w:val="24"/>
          <w:szCs w:val="24"/>
          <w:lang w:val="pt-BR"/>
        </w:rPr>
      </w:pPr>
      <w:r w:rsidRPr="00FB5F82">
        <w:rPr>
          <w:rFonts w:ascii="Calibri" w:eastAsia="Arial" w:hAnsi="Calibri" w:cs="Arial"/>
          <w:b/>
          <w:sz w:val="24"/>
          <w:szCs w:val="24"/>
          <w:lang w:val="pt-BR"/>
        </w:rPr>
        <w:t>Elemento de despesas: Material Permanente</w:t>
      </w:r>
    </w:p>
    <w:p w14:paraId="5557A017" w14:textId="77777777" w:rsidR="00AE1264" w:rsidRDefault="00AE1264">
      <w:pPr>
        <w:rPr>
          <w:rFonts w:ascii="Calibri" w:eastAsia="Arial" w:hAnsi="Calibri" w:cs="Arial"/>
          <w:sz w:val="24"/>
          <w:szCs w:val="24"/>
          <w:lang w:val="pt-BR"/>
        </w:rPr>
      </w:pPr>
    </w:p>
    <w:p w14:paraId="1DA57DCE"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7.4. Os pagamentos na CONTRATANTE são realizados em conformidade com a Lei nº 8.666/1993 e conforme disponibilidade de recursos financeiros, pelo Setor de Contabilidade e Finanças, mediante crédito bancário, salvo:</w:t>
      </w:r>
    </w:p>
    <w:p w14:paraId="70D80D71" w14:textId="77777777" w:rsidR="00AE1264" w:rsidRDefault="00AE1264">
      <w:pPr>
        <w:rPr>
          <w:rFonts w:ascii="Calibri" w:eastAsia="Arial" w:hAnsi="Calibri" w:cs="Arial"/>
          <w:sz w:val="24"/>
          <w:szCs w:val="24"/>
          <w:lang w:val="pt-BR"/>
        </w:rPr>
      </w:pPr>
    </w:p>
    <w:p w14:paraId="2B889E70" w14:textId="5924CA22"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7.4.1. Os pagamentos decorrentes de despesas cujos valores não ultrapassem o limite de que trata o inciso II do art. 24, da Lei nº 8.666/1993, serão efetuados no prazo de até 30(trinta) dias, contados da apresentação da nota fiscal/fatura </w:t>
      </w:r>
      <w:r w:rsidRPr="0027678D">
        <w:rPr>
          <w:rFonts w:ascii="Calibri" w:eastAsia="Arial" w:hAnsi="Calibri" w:cs="Arial"/>
          <w:sz w:val="24"/>
          <w:szCs w:val="24"/>
          <w:lang w:val="pt-BR"/>
        </w:rPr>
        <w:t>após a montagem</w:t>
      </w:r>
      <w:r w:rsidR="004B1E81" w:rsidRPr="0027678D">
        <w:rPr>
          <w:rFonts w:ascii="Calibri" w:eastAsia="Arial" w:hAnsi="Calibri" w:cs="Arial"/>
          <w:sz w:val="24"/>
          <w:szCs w:val="24"/>
          <w:lang w:val="pt-BR"/>
        </w:rPr>
        <w:t>, instalação</w:t>
      </w:r>
      <w:r w:rsidRPr="0027678D">
        <w:rPr>
          <w:rFonts w:ascii="Calibri" w:eastAsia="Arial" w:hAnsi="Calibri" w:cs="Arial"/>
          <w:sz w:val="24"/>
          <w:szCs w:val="24"/>
          <w:lang w:val="pt-BR"/>
        </w:rPr>
        <w:t xml:space="preserve"> e funcionamento do equipamento</w:t>
      </w:r>
      <w:r w:rsidR="0027678D">
        <w:rPr>
          <w:rFonts w:ascii="Calibri" w:eastAsia="Arial" w:hAnsi="Calibri" w:cs="Arial"/>
          <w:sz w:val="24"/>
          <w:szCs w:val="24"/>
          <w:lang w:val="pt-BR"/>
        </w:rPr>
        <w:t>.</w:t>
      </w:r>
    </w:p>
    <w:p w14:paraId="3333083A" w14:textId="77777777" w:rsidR="00AE1264" w:rsidRDefault="00AE1264">
      <w:pPr>
        <w:rPr>
          <w:rFonts w:ascii="Calibri" w:eastAsia="Arial" w:hAnsi="Calibri" w:cs="Arial"/>
          <w:sz w:val="24"/>
          <w:szCs w:val="24"/>
          <w:lang w:val="pt-BR"/>
        </w:rPr>
      </w:pPr>
    </w:p>
    <w:p w14:paraId="47CF753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7.5. O pagamento será efetuado pelo Setor de Contabilidade e Finanças, no prazo máximo de 30 (trinta) dias, a contar do recebimento dos materiais, assim como, da entrega da nota fiscal devidamente atestada, a qual deverá:</w:t>
      </w:r>
    </w:p>
    <w:p w14:paraId="7CD1424E" w14:textId="77777777" w:rsidR="00AE1264" w:rsidRDefault="00AE1264">
      <w:pPr>
        <w:rPr>
          <w:rFonts w:ascii="Calibri" w:eastAsia="Arial" w:hAnsi="Calibri" w:cs="Arial"/>
          <w:sz w:val="24"/>
          <w:szCs w:val="24"/>
          <w:lang w:val="pt-BR"/>
        </w:rPr>
      </w:pPr>
    </w:p>
    <w:p w14:paraId="02E99D6E"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7.5.1. Ser emitida conforme as previsões legais e regulamentares vigentes, em 2 (duas) vias ou mais, com mesma razão social e número de inscrição no CNPJ/MF informados para a habilitação e oferecimento da proposta de preços, bem como deverá conter todos os dados necessários à perfeita compreensão do documento.</w:t>
      </w:r>
    </w:p>
    <w:p w14:paraId="57493870" w14:textId="77777777" w:rsidR="00AE1264" w:rsidRDefault="00AE1264">
      <w:pPr>
        <w:rPr>
          <w:rFonts w:ascii="Calibri" w:eastAsia="Arial" w:hAnsi="Calibri" w:cs="Arial"/>
          <w:sz w:val="24"/>
          <w:szCs w:val="24"/>
          <w:lang w:val="pt-BR"/>
        </w:rPr>
      </w:pPr>
    </w:p>
    <w:p w14:paraId="2F06F25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7.5.2. Conter registro da data de sua apresentação/recebimento e do servidor responsável por este em todas as suas vias, assim como, em mecanismo complementar de registro, como livro protocolo de recebimento, aviso de recebimento ou outro, quando houver.</w:t>
      </w:r>
    </w:p>
    <w:p w14:paraId="388CA3D1" w14:textId="77777777" w:rsidR="00AE1264" w:rsidRDefault="00AE1264">
      <w:pPr>
        <w:rPr>
          <w:rFonts w:ascii="Calibri" w:eastAsia="Arial" w:hAnsi="Calibri" w:cs="Arial"/>
          <w:sz w:val="24"/>
          <w:szCs w:val="24"/>
          <w:lang w:val="pt-BR"/>
        </w:rPr>
      </w:pPr>
    </w:p>
    <w:p w14:paraId="06754E17"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7.6. 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14:paraId="5D416E91" w14:textId="77777777" w:rsidR="00AE1264" w:rsidRDefault="00AE1264">
      <w:pPr>
        <w:rPr>
          <w:rFonts w:ascii="Calibri" w:eastAsia="Arial" w:hAnsi="Calibri" w:cs="Arial"/>
          <w:sz w:val="24"/>
          <w:szCs w:val="24"/>
          <w:lang w:val="pt-BR"/>
        </w:rPr>
      </w:pPr>
    </w:p>
    <w:p w14:paraId="776CBDEC" w14:textId="77777777" w:rsidR="00AA509D" w:rsidRPr="00AA509D" w:rsidRDefault="00AA509D" w:rsidP="00AA509D">
      <w:pPr>
        <w:rPr>
          <w:rFonts w:ascii="Calibri" w:eastAsia="Arial" w:hAnsi="Calibri" w:cs="Arial"/>
          <w:sz w:val="24"/>
          <w:szCs w:val="24"/>
          <w:lang w:val="pt-BR"/>
        </w:rPr>
      </w:pPr>
      <w:r w:rsidRPr="00AA509D">
        <w:rPr>
          <w:rFonts w:ascii="Calibri" w:eastAsia="Arial" w:hAnsi="Calibri" w:cs="Arial"/>
          <w:sz w:val="24"/>
          <w:szCs w:val="24"/>
          <w:lang w:val="pt-BR"/>
        </w:rPr>
        <w:t>I = (TX/</w:t>
      </w:r>
      <w:proofErr w:type="gramStart"/>
      <w:r w:rsidRPr="00AA509D">
        <w:rPr>
          <w:rFonts w:ascii="Calibri" w:eastAsia="Arial" w:hAnsi="Calibri" w:cs="Arial"/>
          <w:sz w:val="24"/>
          <w:szCs w:val="24"/>
          <w:lang w:val="pt-BR"/>
        </w:rPr>
        <w:t>100)/</w:t>
      </w:r>
      <w:proofErr w:type="gramEnd"/>
      <w:r w:rsidRPr="00AA509D">
        <w:rPr>
          <w:rFonts w:ascii="Calibri" w:eastAsia="Arial" w:hAnsi="Calibri" w:cs="Arial"/>
          <w:sz w:val="24"/>
          <w:szCs w:val="24"/>
          <w:lang w:val="pt-BR"/>
        </w:rPr>
        <w:t>365</w:t>
      </w:r>
    </w:p>
    <w:p w14:paraId="21BEFA6D" w14:textId="77777777" w:rsidR="00AA509D" w:rsidRPr="00AA509D" w:rsidRDefault="00AA509D" w:rsidP="00AA509D">
      <w:pPr>
        <w:rPr>
          <w:rFonts w:ascii="Calibri" w:eastAsia="Arial" w:hAnsi="Calibri" w:cs="Arial"/>
          <w:sz w:val="24"/>
          <w:szCs w:val="24"/>
          <w:lang w:val="pt-BR"/>
        </w:rPr>
      </w:pPr>
      <w:r w:rsidRPr="00AA509D">
        <w:rPr>
          <w:rFonts w:ascii="Calibri" w:eastAsia="Arial" w:hAnsi="Calibri" w:cs="Arial"/>
          <w:sz w:val="24"/>
          <w:szCs w:val="24"/>
          <w:lang w:val="pt-BR"/>
        </w:rPr>
        <w:t>EM = I x N x VP, onde:</w:t>
      </w:r>
    </w:p>
    <w:p w14:paraId="3699EC75" w14:textId="77777777" w:rsidR="00AA509D" w:rsidRPr="00AA509D" w:rsidRDefault="00AA509D" w:rsidP="00AA509D">
      <w:pPr>
        <w:rPr>
          <w:rFonts w:ascii="Calibri" w:eastAsia="Arial" w:hAnsi="Calibri" w:cs="Arial"/>
          <w:sz w:val="24"/>
          <w:szCs w:val="24"/>
          <w:lang w:val="pt-BR"/>
        </w:rPr>
      </w:pPr>
      <w:r w:rsidRPr="00AA509D">
        <w:rPr>
          <w:rFonts w:ascii="Calibri" w:eastAsia="Arial" w:hAnsi="Calibri" w:cs="Arial"/>
          <w:sz w:val="24"/>
          <w:szCs w:val="24"/>
          <w:lang w:val="pt-BR"/>
        </w:rPr>
        <w:t>I = Índice de atualização financeira;</w:t>
      </w:r>
    </w:p>
    <w:p w14:paraId="4A111B92" w14:textId="77777777" w:rsidR="00AA509D" w:rsidRPr="00AA509D" w:rsidRDefault="00AA509D" w:rsidP="00AA509D">
      <w:pPr>
        <w:rPr>
          <w:rFonts w:ascii="Calibri" w:eastAsia="Arial" w:hAnsi="Calibri" w:cs="Arial"/>
          <w:sz w:val="24"/>
          <w:szCs w:val="24"/>
          <w:lang w:val="pt-BR"/>
        </w:rPr>
      </w:pPr>
      <w:r w:rsidRPr="00AA509D">
        <w:rPr>
          <w:rFonts w:ascii="Calibri" w:eastAsia="Arial" w:hAnsi="Calibri" w:cs="Arial"/>
          <w:sz w:val="24"/>
          <w:szCs w:val="24"/>
          <w:lang w:val="pt-BR"/>
        </w:rPr>
        <w:t>TX = Percentual da taxa de juros de mora anual;</w:t>
      </w:r>
    </w:p>
    <w:p w14:paraId="0D5B8C6E" w14:textId="77777777" w:rsidR="00AA509D" w:rsidRPr="00AA509D" w:rsidRDefault="00AA509D" w:rsidP="00AA509D">
      <w:pPr>
        <w:rPr>
          <w:rFonts w:ascii="Calibri" w:eastAsia="Arial" w:hAnsi="Calibri" w:cs="Arial"/>
          <w:sz w:val="24"/>
          <w:szCs w:val="24"/>
          <w:lang w:val="pt-BR"/>
        </w:rPr>
      </w:pPr>
      <w:r w:rsidRPr="00AA509D">
        <w:rPr>
          <w:rFonts w:ascii="Calibri" w:eastAsia="Arial" w:hAnsi="Calibri" w:cs="Arial"/>
          <w:sz w:val="24"/>
          <w:szCs w:val="24"/>
          <w:lang w:val="pt-BR"/>
        </w:rPr>
        <w:t>EM = Encargos Moratórios;</w:t>
      </w:r>
    </w:p>
    <w:p w14:paraId="0C270A04" w14:textId="77777777" w:rsidR="00AA509D" w:rsidRPr="00AA509D" w:rsidRDefault="00AA509D" w:rsidP="00AA509D">
      <w:pPr>
        <w:rPr>
          <w:rFonts w:ascii="Calibri" w:eastAsia="Arial" w:hAnsi="Calibri" w:cs="Arial"/>
          <w:sz w:val="24"/>
          <w:szCs w:val="24"/>
          <w:lang w:val="pt-BR"/>
        </w:rPr>
      </w:pPr>
      <w:r w:rsidRPr="00AA509D">
        <w:rPr>
          <w:rFonts w:ascii="Calibri" w:eastAsia="Arial" w:hAnsi="Calibri" w:cs="Arial"/>
          <w:sz w:val="24"/>
          <w:szCs w:val="24"/>
          <w:lang w:val="pt-BR"/>
        </w:rPr>
        <w:t>N = Nº de dias entre a data prevista para pagamento e a do efetivo pagamento; e</w:t>
      </w:r>
    </w:p>
    <w:p w14:paraId="049A0F43" w14:textId="50B7FBD1" w:rsidR="00AE1264" w:rsidRDefault="00AA509D" w:rsidP="00AA509D">
      <w:pPr>
        <w:rPr>
          <w:rFonts w:ascii="Calibri" w:eastAsia="Arial" w:hAnsi="Calibri" w:cs="Arial"/>
          <w:sz w:val="24"/>
          <w:szCs w:val="24"/>
          <w:lang w:val="pt-BR"/>
        </w:rPr>
      </w:pPr>
      <w:r w:rsidRPr="00AA509D">
        <w:rPr>
          <w:rFonts w:ascii="Calibri" w:eastAsia="Arial" w:hAnsi="Calibri" w:cs="Arial"/>
          <w:sz w:val="24"/>
          <w:szCs w:val="24"/>
          <w:lang w:val="pt-BR"/>
        </w:rPr>
        <w:t>VP = Valor da parcela em atraso.</w:t>
      </w:r>
    </w:p>
    <w:p w14:paraId="3D445BE4" w14:textId="77777777" w:rsidR="00AA509D" w:rsidRDefault="00AA509D" w:rsidP="00AA509D">
      <w:pPr>
        <w:rPr>
          <w:rFonts w:ascii="Calibri" w:eastAsia="Arial" w:hAnsi="Calibri" w:cs="Arial"/>
          <w:sz w:val="24"/>
          <w:szCs w:val="24"/>
          <w:lang w:val="pt-BR"/>
        </w:rPr>
      </w:pPr>
    </w:p>
    <w:p w14:paraId="2548291A"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7.6.1. Na hipótese de pagamento de juros de mora e demais encargos por atraso, os autos devem ser instruídos com as justificativas e motivos, e ser submetidos à apreciação da </w:t>
      </w:r>
      <w:r>
        <w:rPr>
          <w:rFonts w:ascii="Calibri" w:eastAsia="Arial" w:hAnsi="Calibri" w:cs="Arial"/>
          <w:sz w:val="24"/>
          <w:szCs w:val="24"/>
          <w:lang w:val="pt-BR"/>
        </w:rPr>
        <w:lastRenderedPageBreak/>
        <w:t>autoridade superior competente, que adotará as providências para verificar se é ou não caso de apuração de responsabilidade, identificação dos envolvidos e imputação de ônus a quem deu causa.</w:t>
      </w:r>
    </w:p>
    <w:p w14:paraId="5C5D80EB" w14:textId="77777777" w:rsidR="00AE1264" w:rsidRDefault="00AE1264">
      <w:pPr>
        <w:rPr>
          <w:rFonts w:ascii="Calibri" w:eastAsia="Arial" w:hAnsi="Calibri" w:cs="Arial"/>
          <w:sz w:val="24"/>
          <w:szCs w:val="24"/>
          <w:lang w:val="pt-BR"/>
        </w:rPr>
      </w:pPr>
    </w:p>
    <w:p w14:paraId="0A27933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7.7. Será considerado como data do pagamento o dia em que constar como emitida a ordem bancária (OB) para pagamento.</w:t>
      </w:r>
    </w:p>
    <w:p w14:paraId="2B4832CC" w14:textId="77777777" w:rsidR="00AE1264" w:rsidRDefault="00AE1264">
      <w:pPr>
        <w:rPr>
          <w:rFonts w:ascii="Calibri" w:eastAsia="Arial" w:hAnsi="Calibri" w:cs="Arial"/>
          <w:sz w:val="24"/>
          <w:szCs w:val="24"/>
          <w:lang w:val="pt-BR"/>
        </w:rPr>
      </w:pPr>
    </w:p>
    <w:p w14:paraId="0BD19953"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7.8. O pagamento somente será autorizado depois de efetuado o “ateste” pelo servidor competente, devidamente identificado, na nota fiscal apresentada e depois de verificada a regularidade fiscal do prestador dos serviços.</w:t>
      </w:r>
    </w:p>
    <w:p w14:paraId="02F3B722" w14:textId="77777777" w:rsidR="00AE1264" w:rsidRDefault="00AE1264">
      <w:pPr>
        <w:rPr>
          <w:rFonts w:ascii="Calibri" w:eastAsia="Arial" w:hAnsi="Calibri" w:cs="Arial"/>
          <w:sz w:val="24"/>
          <w:szCs w:val="24"/>
          <w:lang w:val="pt-BR"/>
        </w:rPr>
      </w:pPr>
    </w:p>
    <w:p w14:paraId="5AC54CBF"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7.9. Quando do pagamento, será efetuada a retenção tributária, nos termos da legislação aplicável.</w:t>
      </w:r>
    </w:p>
    <w:p w14:paraId="5E1E1A79" w14:textId="77777777" w:rsidR="00AE1264" w:rsidRDefault="00AE1264">
      <w:pPr>
        <w:rPr>
          <w:rFonts w:ascii="Calibri" w:eastAsia="Arial" w:hAnsi="Calibri" w:cs="Arial"/>
          <w:sz w:val="24"/>
          <w:szCs w:val="24"/>
          <w:lang w:val="pt-BR"/>
        </w:rPr>
      </w:pPr>
    </w:p>
    <w:p w14:paraId="43EA71B1"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7.9.1. Quanto ao Imposto sobre Serviços de Qualquer Natureza (ISSQN), será observado o disposto na Lei Complementar nº 116, de 2003, e legislação municipal aplicável.</w:t>
      </w:r>
    </w:p>
    <w:p w14:paraId="1418760F" w14:textId="77777777" w:rsidR="00AE1264" w:rsidRDefault="00AE1264">
      <w:pPr>
        <w:rPr>
          <w:rFonts w:ascii="Calibri" w:eastAsia="Arial" w:hAnsi="Calibri" w:cs="Arial"/>
          <w:sz w:val="24"/>
          <w:szCs w:val="24"/>
          <w:lang w:val="pt-BR"/>
        </w:rPr>
      </w:pPr>
    </w:p>
    <w:p w14:paraId="0975E05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7.9.2.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A2D0B22" w14:textId="77777777" w:rsidR="00AE1264" w:rsidRDefault="00AE1264">
      <w:pPr>
        <w:rPr>
          <w:rFonts w:ascii="Calibri" w:eastAsia="Arial" w:hAnsi="Calibri" w:cs="Arial"/>
          <w:sz w:val="24"/>
          <w:szCs w:val="24"/>
          <w:lang w:val="pt-BR"/>
        </w:rPr>
      </w:pPr>
    </w:p>
    <w:p w14:paraId="7D10C56E"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7.10. A Administração deduzirá do montante a ser pago os valores correspondentes às multas e/ou indenizações devidas por parte da CONTRATADA.</w:t>
      </w:r>
    </w:p>
    <w:p w14:paraId="07730201" w14:textId="77777777" w:rsidR="00AE1264" w:rsidRDefault="00AE1264">
      <w:pPr>
        <w:rPr>
          <w:rFonts w:ascii="Calibri" w:eastAsia="Arial" w:hAnsi="Calibri" w:cs="Arial"/>
          <w:sz w:val="24"/>
          <w:szCs w:val="24"/>
          <w:lang w:val="pt-BR"/>
        </w:rPr>
      </w:pPr>
    </w:p>
    <w:p w14:paraId="6220895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7.10.1. O desconto de qualquer valor no pagamento devido a CONTRATADA será precedido de processo administrativo em que será garantido o contraditório e a ampla defesa, com os recursos e meios que lhes são inerentes.</w:t>
      </w:r>
    </w:p>
    <w:p w14:paraId="154202E3" w14:textId="77777777" w:rsidR="00AE1264" w:rsidRDefault="00AE1264">
      <w:pPr>
        <w:rPr>
          <w:rFonts w:ascii="Calibri" w:eastAsia="Arial" w:hAnsi="Calibri" w:cs="Arial"/>
          <w:sz w:val="24"/>
          <w:szCs w:val="24"/>
          <w:lang w:val="pt-BR"/>
        </w:rPr>
      </w:pPr>
    </w:p>
    <w:p w14:paraId="207572FE"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7.11. É vedado a CONTRATADA transferir a terceiros os direitos ou créditos decorrentes do contrato.</w:t>
      </w:r>
    </w:p>
    <w:p w14:paraId="54C93A69" w14:textId="77777777" w:rsidR="00AE1264" w:rsidRDefault="00AE1264">
      <w:pPr>
        <w:rPr>
          <w:rFonts w:ascii="Calibri" w:eastAsia="Arial" w:hAnsi="Calibri" w:cs="Arial"/>
          <w:sz w:val="24"/>
          <w:szCs w:val="24"/>
          <w:lang w:val="pt-BR"/>
        </w:rPr>
      </w:pPr>
    </w:p>
    <w:p w14:paraId="46D2BA91"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7.12. Nenhum pagamento será efetuado ao fornecedor enquanto estiver pendente de liquidação qualquer obrigação financeira que lhe tiver sido imposta em decorrência de inadimplência contratual.</w:t>
      </w:r>
    </w:p>
    <w:p w14:paraId="1D4C2026" w14:textId="77777777" w:rsidR="00AE1264" w:rsidRDefault="00AE1264">
      <w:pPr>
        <w:rPr>
          <w:rFonts w:ascii="Calibri" w:eastAsia="Arial" w:hAnsi="Calibri" w:cs="Arial"/>
          <w:sz w:val="24"/>
          <w:szCs w:val="24"/>
          <w:lang w:val="pt-BR"/>
        </w:rPr>
      </w:pPr>
    </w:p>
    <w:p w14:paraId="57E5D006" w14:textId="77777777" w:rsidR="00B853B7" w:rsidRDefault="00B853B7">
      <w:pPr>
        <w:rPr>
          <w:rFonts w:ascii="Calibri" w:eastAsia="Arial" w:hAnsi="Calibri" w:cs="Arial"/>
          <w:sz w:val="24"/>
          <w:szCs w:val="24"/>
          <w:lang w:val="pt-BR"/>
        </w:rPr>
      </w:pPr>
    </w:p>
    <w:p w14:paraId="5E593A55"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OITAVA – DO REAJUSTE/REVISÃO DE PREÇOS</w:t>
      </w:r>
    </w:p>
    <w:p w14:paraId="7CB4A8B0" w14:textId="77777777" w:rsidR="00AE1264" w:rsidRDefault="00B56857" w:rsidP="005B7ABA">
      <w:pPr>
        <w:jc w:val="both"/>
        <w:rPr>
          <w:rFonts w:ascii="Calibri" w:eastAsia="Arial" w:hAnsi="Calibri" w:cs="Arial"/>
          <w:sz w:val="24"/>
          <w:szCs w:val="24"/>
          <w:lang w:val="pt-BR"/>
        </w:rPr>
      </w:pPr>
      <w:r>
        <w:rPr>
          <w:rFonts w:ascii="Calibri" w:eastAsia="Arial" w:hAnsi="Calibri" w:cs="Arial"/>
          <w:sz w:val="24"/>
          <w:szCs w:val="24"/>
          <w:lang w:val="pt-BR"/>
        </w:rPr>
        <w:t>8.1. Os preços são fixos e irreajustáveis, exceto nos casos previstos no Decreto nº 7.892/13:</w:t>
      </w:r>
    </w:p>
    <w:p w14:paraId="39B8710F" w14:textId="77777777" w:rsidR="00AE1264" w:rsidRDefault="00AE1264">
      <w:pPr>
        <w:rPr>
          <w:rFonts w:ascii="Calibri" w:eastAsia="Arial" w:hAnsi="Calibri" w:cs="Arial"/>
          <w:sz w:val="24"/>
          <w:szCs w:val="24"/>
          <w:lang w:val="pt-BR"/>
        </w:rPr>
      </w:pPr>
    </w:p>
    <w:p w14:paraId="73D60F82"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lastRenderedPageBreak/>
        <w:t>8.1.1.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8.666/93;</w:t>
      </w:r>
    </w:p>
    <w:p w14:paraId="761DDDDE" w14:textId="77777777" w:rsidR="00AE1264" w:rsidRDefault="00AE1264">
      <w:pPr>
        <w:rPr>
          <w:rFonts w:ascii="Calibri" w:eastAsia="Arial" w:hAnsi="Calibri" w:cs="Arial"/>
          <w:sz w:val="24"/>
          <w:szCs w:val="24"/>
          <w:lang w:val="pt-BR"/>
        </w:rPr>
      </w:pPr>
    </w:p>
    <w:p w14:paraId="72D5805C"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8.1.2. Quando o preço registrado </w:t>
      </w:r>
      <w:proofErr w:type="gramStart"/>
      <w:r>
        <w:rPr>
          <w:rFonts w:ascii="Calibri" w:eastAsia="Arial" w:hAnsi="Calibri" w:cs="Arial"/>
          <w:sz w:val="24"/>
          <w:szCs w:val="24"/>
          <w:lang w:val="pt-BR"/>
        </w:rPr>
        <w:t>tornar-se</w:t>
      </w:r>
      <w:proofErr w:type="gramEnd"/>
      <w:r>
        <w:rPr>
          <w:rFonts w:ascii="Calibri" w:eastAsia="Arial" w:hAnsi="Calibri" w:cs="Arial"/>
          <w:sz w:val="24"/>
          <w:szCs w:val="24"/>
          <w:lang w:val="pt-BR"/>
        </w:rPr>
        <w:t xml:space="preserve"> superior ao preço praticado no mercado por motivo superveniente, o órgão gerenciador convocará os fornecedores para negociarem a redução dos preços aos valores praticados pelo mercado.</w:t>
      </w:r>
    </w:p>
    <w:p w14:paraId="03AA4D3A" w14:textId="77777777" w:rsidR="00AE1264" w:rsidRDefault="00AE1264">
      <w:pPr>
        <w:rPr>
          <w:rFonts w:ascii="Calibri" w:eastAsia="Arial" w:hAnsi="Calibri" w:cs="Arial"/>
          <w:sz w:val="24"/>
          <w:szCs w:val="24"/>
          <w:lang w:val="pt-BR"/>
        </w:rPr>
      </w:pPr>
    </w:p>
    <w:p w14:paraId="37614AAA"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NONA – FISCALIZAÇÃO E ACOMPANHAMENTO</w:t>
      </w:r>
    </w:p>
    <w:p w14:paraId="2D7B1F5A" w14:textId="77777777" w:rsidR="00AE1264" w:rsidRDefault="00B56857" w:rsidP="005B7ABA">
      <w:pPr>
        <w:jc w:val="both"/>
        <w:rPr>
          <w:rFonts w:ascii="Calibri" w:eastAsia="Arial" w:hAnsi="Calibri" w:cs="Arial"/>
          <w:sz w:val="24"/>
          <w:szCs w:val="24"/>
          <w:lang w:val="pt-BR"/>
        </w:rPr>
      </w:pPr>
      <w:r>
        <w:rPr>
          <w:rFonts w:ascii="Calibri" w:eastAsia="Arial" w:hAnsi="Calibri" w:cs="Arial"/>
          <w:sz w:val="24"/>
          <w:szCs w:val="24"/>
          <w:lang w:val="pt-BR"/>
        </w:rPr>
        <w:t>9.1. A CONTRATANTE designará um fiscal para acompanhar e controlar a execução do contrato, a qual será realizada em total observância ao contido no Edital e, ainda, aos regramentos legais da Lei nº 8.666/93.</w:t>
      </w:r>
    </w:p>
    <w:p w14:paraId="676E7C3C" w14:textId="77777777" w:rsidR="00AE1264" w:rsidRDefault="00AE1264">
      <w:pPr>
        <w:rPr>
          <w:rFonts w:ascii="Calibri" w:eastAsia="Arial" w:hAnsi="Calibri" w:cs="Arial"/>
          <w:sz w:val="24"/>
          <w:szCs w:val="24"/>
          <w:lang w:val="pt-BR"/>
        </w:rPr>
      </w:pPr>
    </w:p>
    <w:p w14:paraId="1BF9C420" w14:textId="77777777" w:rsidR="00B853B7" w:rsidRDefault="00B853B7">
      <w:pPr>
        <w:rPr>
          <w:rFonts w:ascii="Calibri" w:eastAsia="Arial" w:hAnsi="Calibri" w:cs="Arial"/>
          <w:sz w:val="24"/>
          <w:szCs w:val="24"/>
          <w:lang w:val="pt-BR"/>
        </w:rPr>
      </w:pPr>
    </w:p>
    <w:p w14:paraId="14A10103"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DÉCIMA – SANÇÕES</w:t>
      </w:r>
    </w:p>
    <w:p w14:paraId="31A5C3FF"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10.1. O licitante/fornecedor que, convocado dentro do prazo de validade de sua proposta, não assinar a Ata de Registro de Preços, deixar de entregar documentação exigida neste Edital, apresentar documentação falsa, ensejar o retardamento da execução de seu objeto, não mantiver a proposta/lance, falhar ou fraudar na execução da Ata/Contrato, comportar-se de modo inidôneo, fizer declaração falsa ou cometer fraude fiscal, garantido o direito à ampla defesa, ficará impedido de licitar e de contratar com a FUNDECC e será descredenciado do SICAF, pelo prazo de até 5 (cinco) anos, sem prejuízo das sanções previstas no Edital, na Ata de Registro de Preços e nas demais cominações legais.</w:t>
      </w:r>
    </w:p>
    <w:p w14:paraId="3F5CD558" w14:textId="77777777" w:rsidR="00AE1264" w:rsidRDefault="00AE1264">
      <w:pPr>
        <w:rPr>
          <w:rFonts w:ascii="Calibri" w:eastAsia="Arial" w:hAnsi="Calibri" w:cs="Arial"/>
          <w:sz w:val="24"/>
          <w:szCs w:val="24"/>
          <w:lang w:val="pt-BR"/>
        </w:rPr>
      </w:pPr>
    </w:p>
    <w:p w14:paraId="6771644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10.2. Pela inexecução total ou parcial do contrato a Administração poderá, garantida a prévia defesa, aplicar à CONTRATADA as sanções previstas no item 18 do Edital do Pregão </w:t>
      </w:r>
      <w:proofErr w:type="spellStart"/>
      <w:r>
        <w:rPr>
          <w:rFonts w:ascii="Calibri" w:eastAsia="Arial" w:hAnsi="Calibri" w:cs="Arial"/>
          <w:sz w:val="24"/>
          <w:szCs w:val="24"/>
          <w:lang w:val="pt-BR"/>
        </w:rPr>
        <w:t>n.°</w:t>
      </w:r>
      <w:proofErr w:type="spellEnd"/>
      <w:r>
        <w:rPr>
          <w:rFonts w:ascii="Calibri" w:eastAsia="Arial" w:hAnsi="Calibri" w:cs="Arial"/>
          <w:sz w:val="24"/>
          <w:szCs w:val="24"/>
          <w:lang w:val="pt-BR"/>
        </w:rPr>
        <w:t xml:space="preserve"> </w:t>
      </w:r>
      <w:proofErr w:type="spellStart"/>
      <w:r>
        <w:rPr>
          <w:rFonts w:ascii="Calibri" w:eastAsia="Arial" w:hAnsi="Calibri" w:cs="Arial"/>
          <w:sz w:val="24"/>
          <w:szCs w:val="24"/>
          <w:lang w:val="pt-BR"/>
        </w:rPr>
        <w:t>xxx</w:t>
      </w:r>
      <w:proofErr w:type="spellEnd"/>
      <w:r>
        <w:rPr>
          <w:rFonts w:ascii="Calibri" w:eastAsia="Arial" w:hAnsi="Calibri" w:cs="Arial"/>
          <w:sz w:val="24"/>
          <w:szCs w:val="24"/>
          <w:lang w:val="pt-BR"/>
        </w:rPr>
        <w:t>/2018 desta instituição, com seus Anexos.</w:t>
      </w:r>
    </w:p>
    <w:p w14:paraId="04214420" w14:textId="77777777" w:rsidR="00AE1264" w:rsidRDefault="00AE1264">
      <w:pPr>
        <w:rPr>
          <w:rFonts w:ascii="Calibri" w:eastAsia="Arial" w:hAnsi="Calibri" w:cs="Arial"/>
          <w:sz w:val="24"/>
          <w:szCs w:val="24"/>
          <w:lang w:val="pt-BR"/>
        </w:rPr>
      </w:pPr>
    </w:p>
    <w:p w14:paraId="285D3CFF" w14:textId="77777777" w:rsidR="00B853B7" w:rsidRDefault="00B853B7">
      <w:pPr>
        <w:rPr>
          <w:rFonts w:ascii="Calibri" w:eastAsia="Arial" w:hAnsi="Calibri" w:cs="Arial"/>
          <w:sz w:val="24"/>
          <w:szCs w:val="24"/>
          <w:lang w:val="pt-BR"/>
        </w:rPr>
      </w:pPr>
    </w:p>
    <w:p w14:paraId="0B3F3FEB"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DÉCIMA PRIMEIRA- DA ALTERAÇÃO E RESCISÃO</w:t>
      </w:r>
    </w:p>
    <w:p w14:paraId="1E9C9998"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11.1. A alteração deste contrato poderá ocorrer em consonância com o art.12 do Decreto nº 7.892/13:</w:t>
      </w:r>
    </w:p>
    <w:p w14:paraId="78BD1DC7" w14:textId="77777777" w:rsidR="00AE1264" w:rsidRDefault="00AE1264">
      <w:pPr>
        <w:rPr>
          <w:rFonts w:ascii="Calibri" w:eastAsia="Arial" w:hAnsi="Calibri" w:cs="Arial"/>
          <w:sz w:val="24"/>
          <w:szCs w:val="24"/>
          <w:lang w:val="pt-BR"/>
        </w:rPr>
      </w:pPr>
    </w:p>
    <w:p w14:paraId="0A2C5907"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11.1.1. Os contratos decorrentes do Sistema de Registro de Preços poderão ser alterados, observado o disposto no art. 65 da Lei n.º 8.666/93;</w:t>
      </w:r>
    </w:p>
    <w:p w14:paraId="62600D39" w14:textId="77777777" w:rsidR="00AE1264" w:rsidRDefault="00AE1264">
      <w:pPr>
        <w:rPr>
          <w:rFonts w:ascii="Calibri" w:eastAsia="Arial" w:hAnsi="Calibri" w:cs="Arial"/>
          <w:sz w:val="24"/>
          <w:szCs w:val="24"/>
          <w:lang w:val="pt-BR"/>
        </w:rPr>
      </w:pPr>
    </w:p>
    <w:p w14:paraId="19E83FF1"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11.1.2. Em caso de alteração contratual, o mesmo será formalizado por meio de termo aditivo, a ser assinado pelas partes;</w:t>
      </w:r>
    </w:p>
    <w:p w14:paraId="7DE9BA2B" w14:textId="77777777" w:rsidR="00AE1264" w:rsidRDefault="00AE1264">
      <w:pPr>
        <w:rPr>
          <w:rFonts w:ascii="Calibri" w:eastAsia="Arial" w:hAnsi="Calibri" w:cs="Arial"/>
          <w:sz w:val="24"/>
          <w:szCs w:val="24"/>
          <w:lang w:val="pt-BR"/>
        </w:rPr>
      </w:pPr>
    </w:p>
    <w:p w14:paraId="0A97F79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lastRenderedPageBreak/>
        <w:t xml:space="preserve">11.1.3. Atos que não caracterizem alteração de contrato poderão ser registrados por simples </w:t>
      </w:r>
      <w:proofErr w:type="spellStart"/>
      <w:r>
        <w:rPr>
          <w:rFonts w:ascii="Calibri" w:eastAsia="Arial" w:hAnsi="Calibri" w:cs="Arial"/>
          <w:sz w:val="24"/>
          <w:szCs w:val="24"/>
          <w:lang w:val="pt-BR"/>
        </w:rPr>
        <w:t>apostilamento</w:t>
      </w:r>
      <w:proofErr w:type="spellEnd"/>
      <w:r>
        <w:rPr>
          <w:rFonts w:ascii="Calibri" w:eastAsia="Arial" w:hAnsi="Calibri" w:cs="Arial"/>
          <w:sz w:val="24"/>
          <w:szCs w:val="24"/>
          <w:lang w:val="pt-BR"/>
        </w:rPr>
        <w:t>, dispensando a celebração de aditamento.</w:t>
      </w:r>
    </w:p>
    <w:p w14:paraId="0302FC69" w14:textId="77777777" w:rsidR="00AE1264" w:rsidRDefault="00AE1264">
      <w:pPr>
        <w:rPr>
          <w:rFonts w:ascii="Calibri" w:eastAsia="Arial" w:hAnsi="Calibri" w:cs="Arial"/>
          <w:sz w:val="24"/>
          <w:szCs w:val="24"/>
          <w:lang w:val="pt-BR"/>
        </w:rPr>
      </w:pPr>
    </w:p>
    <w:p w14:paraId="2499E85E"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11.2. A rescisão deste contrato poderá ser:</w:t>
      </w:r>
    </w:p>
    <w:p w14:paraId="3F7415AC" w14:textId="77777777" w:rsidR="00AE1264" w:rsidRDefault="00AE1264">
      <w:pPr>
        <w:rPr>
          <w:rFonts w:ascii="Calibri" w:eastAsia="Arial" w:hAnsi="Calibri" w:cs="Arial"/>
          <w:sz w:val="24"/>
          <w:szCs w:val="24"/>
          <w:lang w:val="pt-BR"/>
        </w:rPr>
      </w:pPr>
    </w:p>
    <w:p w14:paraId="637048D0"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11.2.1. Determinada por ato unilateral e escrito da CONTRATANTE, nos casos enumerados nos incisos I a XII do artigo 78 da Lei nº 8.666/93, notificando-se a CONTRATADA com antecedência mínima de 30 (trinta) dias;</w:t>
      </w:r>
    </w:p>
    <w:p w14:paraId="65A651E4" w14:textId="77777777" w:rsidR="00AE1264" w:rsidRDefault="00AE1264">
      <w:pPr>
        <w:rPr>
          <w:rFonts w:ascii="Calibri" w:eastAsia="Arial" w:hAnsi="Calibri" w:cs="Arial"/>
          <w:sz w:val="24"/>
          <w:szCs w:val="24"/>
          <w:lang w:val="pt-BR"/>
        </w:rPr>
      </w:pPr>
    </w:p>
    <w:p w14:paraId="38A07B1C"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11.2.2. Amigável, por acordo entre as partes, reduzido a termo, desde que haja conveniência para a CONTRATANTE;</w:t>
      </w:r>
    </w:p>
    <w:p w14:paraId="7F9FAE7F" w14:textId="77777777" w:rsidR="00AE1264" w:rsidRDefault="00AE1264">
      <w:pPr>
        <w:rPr>
          <w:rFonts w:ascii="Calibri" w:eastAsia="Arial" w:hAnsi="Calibri" w:cs="Arial"/>
          <w:sz w:val="24"/>
          <w:szCs w:val="24"/>
          <w:lang w:val="pt-BR"/>
        </w:rPr>
      </w:pPr>
    </w:p>
    <w:p w14:paraId="2BF6295C"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11.2.3. Judicial, nos termos da legislação vigente sobre a matéria;</w:t>
      </w:r>
    </w:p>
    <w:p w14:paraId="1D9D8591" w14:textId="77777777" w:rsidR="00AE1264" w:rsidRDefault="00AE1264">
      <w:pPr>
        <w:rPr>
          <w:rFonts w:ascii="Calibri" w:eastAsia="Arial" w:hAnsi="Calibri" w:cs="Arial"/>
          <w:sz w:val="24"/>
          <w:szCs w:val="24"/>
          <w:lang w:val="pt-BR"/>
        </w:rPr>
      </w:pPr>
    </w:p>
    <w:p w14:paraId="3F19C8A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11.2.4. Determinado por ato unilateral e escrito da CONTRATANTE, nos casos enumerados nos artigos 19,20 e 21 do Decreto nº 7.892/13.</w:t>
      </w:r>
    </w:p>
    <w:p w14:paraId="5B341C6A" w14:textId="77777777" w:rsidR="00AE1264" w:rsidRDefault="00AE1264">
      <w:pPr>
        <w:rPr>
          <w:rFonts w:ascii="Calibri" w:eastAsia="Arial" w:hAnsi="Calibri" w:cs="Arial"/>
          <w:sz w:val="24"/>
          <w:szCs w:val="24"/>
          <w:lang w:val="pt-BR"/>
        </w:rPr>
      </w:pPr>
    </w:p>
    <w:p w14:paraId="7932F59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11.3. A CONTRATADA reconhece os direitos da CONTRATANTE em caso de rescisão administrativa prevista no art. 77 da Lei nº 8.666, de 1993. O termo de rescisão, sempre que possível, será precedido:</w:t>
      </w:r>
    </w:p>
    <w:p w14:paraId="3305391D" w14:textId="77777777" w:rsidR="00AE1264" w:rsidRDefault="00AE1264">
      <w:pPr>
        <w:rPr>
          <w:rFonts w:ascii="Calibri" w:eastAsia="Arial" w:hAnsi="Calibri" w:cs="Arial"/>
          <w:sz w:val="24"/>
          <w:szCs w:val="24"/>
          <w:lang w:val="pt-BR"/>
        </w:rPr>
      </w:pPr>
    </w:p>
    <w:p w14:paraId="6A6CE679"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11.3.1. Balanço dos eventos contratuais já cumpridos ou parcialmente cumpridos;</w:t>
      </w:r>
    </w:p>
    <w:p w14:paraId="6ED2A119" w14:textId="77777777" w:rsidR="00AE1264" w:rsidRDefault="00AE1264">
      <w:pPr>
        <w:rPr>
          <w:rFonts w:ascii="Calibri" w:eastAsia="Arial" w:hAnsi="Calibri" w:cs="Arial"/>
          <w:sz w:val="24"/>
          <w:szCs w:val="24"/>
          <w:lang w:val="pt-BR"/>
        </w:rPr>
      </w:pPr>
    </w:p>
    <w:p w14:paraId="217B2090"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11.3.2. Relação dos pagamentos já efetuados e ainda devidos;</w:t>
      </w:r>
    </w:p>
    <w:p w14:paraId="0B9CFE1F" w14:textId="77777777" w:rsidR="00AE1264" w:rsidRDefault="00AE1264">
      <w:pPr>
        <w:rPr>
          <w:rFonts w:ascii="Calibri" w:eastAsia="Arial" w:hAnsi="Calibri" w:cs="Arial"/>
          <w:sz w:val="24"/>
          <w:szCs w:val="24"/>
          <w:lang w:val="pt-BR"/>
        </w:rPr>
      </w:pPr>
    </w:p>
    <w:p w14:paraId="20CD9B85"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11.3.3. Indenizações e multas.</w:t>
      </w:r>
    </w:p>
    <w:p w14:paraId="0AD3EFE6" w14:textId="77777777" w:rsidR="00AE1264" w:rsidRDefault="00AE1264">
      <w:pPr>
        <w:rPr>
          <w:rFonts w:ascii="Calibri" w:eastAsia="Arial" w:hAnsi="Calibri" w:cs="Arial"/>
          <w:sz w:val="24"/>
          <w:szCs w:val="24"/>
          <w:lang w:val="pt-BR"/>
        </w:rPr>
      </w:pPr>
    </w:p>
    <w:p w14:paraId="164D23A5" w14:textId="77777777" w:rsidR="00B853B7" w:rsidRDefault="00B853B7">
      <w:pPr>
        <w:rPr>
          <w:rFonts w:ascii="Calibri" w:eastAsia="Arial" w:hAnsi="Calibri" w:cs="Arial"/>
          <w:sz w:val="24"/>
          <w:szCs w:val="24"/>
          <w:lang w:val="pt-BR"/>
        </w:rPr>
      </w:pPr>
    </w:p>
    <w:p w14:paraId="7FA6EEF7" w14:textId="77777777" w:rsidR="00AE1264" w:rsidRPr="00B853B7" w:rsidRDefault="00B56857">
      <w:pPr>
        <w:rPr>
          <w:rFonts w:ascii="Calibri" w:eastAsia="Arial" w:hAnsi="Calibri" w:cs="Arial"/>
          <w:b/>
          <w:sz w:val="24"/>
          <w:szCs w:val="24"/>
          <w:lang w:val="pt-BR"/>
        </w:rPr>
      </w:pPr>
      <w:r w:rsidRPr="00B853B7">
        <w:rPr>
          <w:rFonts w:ascii="Calibri" w:eastAsia="Arial" w:hAnsi="Calibri" w:cs="Arial"/>
          <w:b/>
          <w:sz w:val="24"/>
          <w:szCs w:val="24"/>
          <w:lang w:val="pt-BR"/>
        </w:rPr>
        <w:t>CLÁUSULA DÉCIMA SEGUNDA– DAS DISPOSIÇÕES GERAIS</w:t>
      </w:r>
    </w:p>
    <w:p w14:paraId="742CC534"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12.1. É vedado efetuar acréscimos nos quantitativos fixados pela ata de registro de preços que deu causa e motivação a este termo de contrato, inclusive o acréscimo de que trata o § 1º do art. 65 da Lei nº 8Lei nº 8.666/93.</w:t>
      </w:r>
    </w:p>
    <w:p w14:paraId="749658DE" w14:textId="77777777" w:rsidR="00AE1264" w:rsidRDefault="00AE1264">
      <w:pPr>
        <w:rPr>
          <w:rFonts w:ascii="Calibri" w:eastAsia="Arial" w:hAnsi="Calibri" w:cs="Arial"/>
          <w:sz w:val="24"/>
          <w:szCs w:val="24"/>
          <w:lang w:val="pt-BR"/>
        </w:rPr>
      </w:pPr>
    </w:p>
    <w:p w14:paraId="46DC3BF4"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12.2. As questões e os litígios oriundos do presente contrato e não dirimidos consensualmente serão resolvidos na Subseção Judiciária de Lavras - Justiça Federal.</w:t>
      </w:r>
    </w:p>
    <w:p w14:paraId="09F4CA7F" w14:textId="77777777" w:rsidR="00AE1264" w:rsidRDefault="00AE1264">
      <w:pPr>
        <w:rPr>
          <w:rFonts w:ascii="Calibri" w:eastAsia="Arial" w:hAnsi="Calibri" w:cs="Arial"/>
          <w:sz w:val="24"/>
          <w:szCs w:val="24"/>
          <w:lang w:val="pt-BR"/>
        </w:rPr>
      </w:pPr>
    </w:p>
    <w:p w14:paraId="0F092F3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12.3. Integra este Termo de Contrato o Anexo I, contemplado nas páginas nº 8 a 11, que detalha a lista dos produtos/materiais e quantitativos adquiridos pela CONTRATADA.</w:t>
      </w:r>
    </w:p>
    <w:p w14:paraId="6E656350" w14:textId="77777777" w:rsidR="00AE1264" w:rsidRDefault="00AE1264">
      <w:pPr>
        <w:rPr>
          <w:rFonts w:ascii="Calibri" w:eastAsia="Arial" w:hAnsi="Calibri" w:cs="Arial"/>
          <w:sz w:val="24"/>
          <w:szCs w:val="24"/>
          <w:lang w:val="pt-BR"/>
        </w:rPr>
      </w:pPr>
    </w:p>
    <w:p w14:paraId="429FEA73"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lastRenderedPageBreak/>
        <w:t>12.4. A publicação resumida do instrumento de contrato ou de seus aditamentos na Imprensa Oficial, que é condição indispensável para sua eficácia, será providenciada pela Administração.</w:t>
      </w:r>
    </w:p>
    <w:p w14:paraId="0BF21752" w14:textId="77777777" w:rsidR="00AE1264" w:rsidRDefault="00AE1264">
      <w:pPr>
        <w:rPr>
          <w:rFonts w:ascii="Calibri" w:eastAsia="Arial" w:hAnsi="Calibri" w:cs="Arial"/>
          <w:sz w:val="24"/>
          <w:szCs w:val="24"/>
          <w:lang w:val="pt-BR"/>
        </w:rPr>
      </w:pPr>
    </w:p>
    <w:p w14:paraId="61755A96" w14:textId="77777777" w:rsidR="00AE1264" w:rsidRDefault="00AE1264">
      <w:pPr>
        <w:rPr>
          <w:rFonts w:ascii="Calibri" w:eastAsia="Arial" w:hAnsi="Calibri" w:cs="Arial"/>
          <w:sz w:val="24"/>
          <w:szCs w:val="24"/>
          <w:lang w:val="pt-BR"/>
        </w:rPr>
      </w:pPr>
    </w:p>
    <w:p w14:paraId="6E21165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E, por estarem assim justas e acordadas, firmam as partes o presente instrumento em três vias de igual teor e forma, na presença das testemunhas abaixo.</w:t>
      </w:r>
    </w:p>
    <w:p w14:paraId="0663E0E1" w14:textId="77777777" w:rsidR="00AE1264" w:rsidRDefault="00AE1264">
      <w:pPr>
        <w:rPr>
          <w:rFonts w:ascii="Calibri" w:eastAsia="Arial" w:hAnsi="Calibri" w:cs="Arial"/>
          <w:sz w:val="24"/>
          <w:szCs w:val="24"/>
          <w:lang w:val="pt-BR"/>
        </w:rPr>
      </w:pPr>
    </w:p>
    <w:p w14:paraId="40B6CB37" w14:textId="2AA130D9" w:rsidR="00AE1264" w:rsidRDefault="00B56857">
      <w:pPr>
        <w:rPr>
          <w:rFonts w:ascii="Calibri" w:eastAsia="Arial" w:hAnsi="Calibri" w:cs="Arial"/>
          <w:sz w:val="24"/>
          <w:szCs w:val="24"/>
          <w:lang w:val="pt-BR"/>
        </w:rPr>
      </w:pPr>
      <w:proofErr w:type="gramStart"/>
      <w:r>
        <w:rPr>
          <w:rFonts w:ascii="Calibri" w:eastAsia="Arial" w:hAnsi="Calibri" w:cs="Arial"/>
          <w:sz w:val="24"/>
          <w:szCs w:val="24"/>
          <w:lang w:val="pt-BR"/>
        </w:rPr>
        <w:t>Lavras(</w:t>
      </w:r>
      <w:proofErr w:type="gramEnd"/>
      <w:r>
        <w:rPr>
          <w:rFonts w:ascii="Calibri" w:eastAsia="Arial" w:hAnsi="Calibri" w:cs="Arial"/>
          <w:sz w:val="24"/>
          <w:szCs w:val="24"/>
          <w:lang w:val="pt-BR"/>
        </w:rPr>
        <w:t xml:space="preserve">MG),     </w:t>
      </w:r>
      <w:r w:rsidR="00A712F2">
        <w:rPr>
          <w:rFonts w:ascii="Calibri" w:eastAsia="Arial" w:hAnsi="Calibri" w:cs="Arial"/>
          <w:sz w:val="24"/>
          <w:szCs w:val="24"/>
          <w:lang w:val="pt-BR"/>
        </w:rPr>
        <w:t xml:space="preserve">   de                    </w:t>
      </w:r>
      <w:proofErr w:type="spellStart"/>
      <w:r w:rsidR="00A712F2">
        <w:rPr>
          <w:rFonts w:ascii="Calibri" w:eastAsia="Arial" w:hAnsi="Calibri" w:cs="Arial"/>
          <w:sz w:val="24"/>
          <w:szCs w:val="24"/>
          <w:lang w:val="pt-BR"/>
        </w:rPr>
        <w:t>de</w:t>
      </w:r>
      <w:proofErr w:type="spellEnd"/>
      <w:r w:rsidR="00A712F2">
        <w:rPr>
          <w:rFonts w:ascii="Calibri" w:eastAsia="Arial" w:hAnsi="Calibri" w:cs="Arial"/>
          <w:sz w:val="24"/>
          <w:szCs w:val="24"/>
          <w:lang w:val="pt-BR"/>
        </w:rPr>
        <w:t xml:space="preserve"> 2019</w:t>
      </w:r>
      <w:r>
        <w:rPr>
          <w:rFonts w:ascii="Calibri" w:eastAsia="Arial" w:hAnsi="Calibri" w:cs="Arial"/>
          <w:sz w:val="24"/>
          <w:szCs w:val="24"/>
          <w:lang w:val="pt-BR"/>
        </w:rPr>
        <w:t>.</w:t>
      </w:r>
    </w:p>
    <w:p w14:paraId="3F9ECEA7" w14:textId="77777777" w:rsidR="00AE1264" w:rsidRDefault="00AE1264">
      <w:pPr>
        <w:rPr>
          <w:rFonts w:ascii="Calibri" w:eastAsia="Arial" w:hAnsi="Calibri" w:cs="Arial"/>
          <w:sz w:val="24"/>
          <w:szCs w:val="24"/>
          <w:lang w:val="pt-BR"/>
        </w:rPr>
      </w:pPr>
    </w:p>
    <w:p w14:paraId="4A6AB60F" w14:textId="77777777" w:rsidR="00AE1264" w:rsidRDefault="00AE1264">
      <w:pPr>
        <w:rPr>
          <w:rFonts w:ascii="Calibri" w:eastAsia="Arial" w:hAnsi="Calibri" w:cs="Arial"/>
          <w:sz w:val="24"/>
          <w:szCs w:val="24"/>
          <w:lang w:val="pt-BR"/>
        </w:rPr>
      </w:pPr>
    </w:p>
    <w:p w14:paraId="7AD72BAC" w14:textId="77777777" w:rsidR="00AE1264" w:rsidRDefault="00B56857">
      <w:pPr>
        <w:rPr>
          <w:rFonts w:ascii="Calibri" w:eastAsia="Arial" w:hAnsi="Calibri" w:cs="Arial"/>
          <w:sz w:val="24"/>
          <w:szCs w:val="24"/>
          <w:lang w:val="pt-BR"/>
        </w:rPr>
      </w:pPr>
      <w:proofErr w:type="spellStart"/>
      <w:r>
        <w:rPr>
          <w:rFonts w:ascii="Calibri" w:eastAsia="Arial" w:hAnsi="Calibri" w:cs="Arial"/>
          <w:sz w:val="24"/>
          <w:szCs w:val="24"/>
          <w:lang w:val="pt-BR"/>
        </w:rPr>
        <w:t>Rilke</w:t>
      </w:r>
      <w:proofErr w:type="spellEnd"/>
      <w:r>
        <w:rPr>
          <w:rFonts w:ascii="Calibri" w:eastAsia="Arial" w:hAnsi="Calibri" w:cs="Arial"/>
          <w:sz w:val="24"/>
          <w:szCs w:val="24"/>
          <w:lang w:val="pt-BR"/>
        </w:rPr>
        <w:t xml:space="preserve"> Tadeu Fonseca de Freitas</w:t>
      </w:r>
    </w:p>
    <w:p w14:paraId="2BB3579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CPF nº 505.544.686-20</w:t>
      </w:r>
    </w:p>
    <w:p w14:paraId="1A347B00" w14:textId="7F03F312" w:rsidR="00AE1264" w:rsidRDefault="00AE1264">
      <w:pPr>
        <w:rPr>
          <w:rFonts w:ascii="Calibri" w:eastAsia="Arial" w:hAnsi="Calibri" w:cs="Arial"/>
          <w:sz w:val="24"/>
          <w:szCs w:val="24"/>
          <w:lang w:val="pt-BR"/>
        </w:rPr>
      </w:pPr>
    </w:p>
    <w:p w14:paraId="295799B4" w14:textId="77777777" w:rsidR="00A712F2" w:rsidRDefault="00A712F2">
      <w:pPr>
        <w:rPr>
          <w:rFonts w:ascii="Calibri" w:eastAsia="Arial" w:hAnsi="Calibri" w:cs="Arial"/>
          <w:sz w:val="24"/>
          <w:szCs w:val="24"/>
          <w:lang w:val="pt-BR"/>
        </w:rPr>
      </w:pPr>
    </w:p>
    <w:p w14:paraId="6A5F707C"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Contratada</w:t>
      </w:r>
    </w:p>
    <w:p w14:paraId="6A6B3BCE"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 xml:space="preserve">CPF: </w:t>
      </w:r>
    </w:p>
    <w:p w14:paraId="2EE24A38" w14:textId="77777777" w:rsidR="00AE1264" w:rsidRDefault="00AE1264">
      <w:pPr>
        <w:rPr>
          <w:rFonts w:ascii="Calibri" w:eastAsia="Arial" w:hAnsi="Calibri" w:cs="Arial"/>
          <w:sz w:val="24"/>
          <w:szCs w:val="24"/>
          <w:lang w:val="pt-BR"/>
        </w:rPr>
      </w:pPr>
    </w:p>
    <w:p w14:paraId="3A460DE7" w14:textId="77777777" w:rsidR="00AE1264" w:rsidRDefault="00AE1264">
      <w:pPr>
        <w:rPr>
          <w:rFonts w:ascii="Calibri" w:eastAsia="Arial" w:hAnsi="Calibri" w:cs="Arial"/>
          <w:sz w:val="24"/>
          <w:szCs w:val="24"/>
          <w:lang w:val="pt-BR"/>
        </w:rPr>
      </w:pPr>
    </w:p>
    <w:p w14:paraId="2C901C4E" w14:textId="77777777" w:rsidR="00AE1264" w:rsidRDefault="00AE1264">
      <w:pPr>
        <w:rPr>
          <w:rFonts w:ascii="Calibri" w:eastAsia="Arial" w:hAnsi="Calibri" w:cs="Arial"/>
          <w:sz w:val="24"/>
          <w:szCs w:val="24"/>
          <w:lang w:val="pt-BR"/>
        </w:rPr>
      </w:pPr>
    </w:p>
    <w:p w14:paraId="2F9A9775"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Testemunhas:</w:t>
      </w:r>
    </w:p>
    <w:p w14:paraId="58B1230B" w14:textId="77777777" w:rsidR="00AE1264" w:rsidRDefault="00AE1264">
      <w:pPr>
        <w:rPr>
          <w:rFonts w:ascii="Calibri" w:eastAsia="Arial" w:hAnsi="Calibri" w:cs="Arial"/>
          <w:sz w:val="24"/>
          <w:szCs w:val="24"/>
          <w:lang w:val="pt-BR"/>
        </w:rPr>
      </w:pPr>
    </w:p>
    <w:p w14:paraId="1E9A3809"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 xml:space="preserve">Nome: </w:t>
      </w:r>
      <w:r>
        <w:rPr>
          <w:rFonts w:ascii="Calibri" w:eastAsia="Arial" w:hAnsi="Calibri" w:cs="Arial"/>
          <w:sz w:val="24"/>
          <w:szCs w:val="24"/>
          <w:lang w:val="pt-BR"/>
        </w:rPr>
        <w:br/>
        <w:t>CPF:</w:t>
      </w:r>
    </w:p>
    <w:p w14:paraId="1D647F59" w14:textId="77777777" w:rsidR="00AE1264" w:rsidRDefault="00AE1264">
      <w:pPr>
        <w:rPr>
          <w:rFonts w:ascii="Calibri" w:eastAsia="Arial" w:hAnsi="Calibri" w:cs="Arial"/>
          <w:sz w:val="24"/>
          <w:szCs w:val="24"/>
          <w:lang w:val="pt-BR"/>
        </w:rPr>
      </w:pPr>
    </w:p>
    <w:p w14:paraId="33763726"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 xml:space="preserve">Nome: </w:t>
      </w:r>
      <w:r>
        <w:rPr>
          <w:rFonts w:ascii="Calibri" w:eastAsia="Arial" w:hAnsi="Calibri" w:cs="Arial"/>
          <w:sz w:val="24"/>
          <w:szCs w:val="24"/>
          <w:lang w:val="pt-BR"/>
        </w:rPr>
        <w:br/>
        <w:t>CPF:</w:t>
      </w:r>
    </w:p>
    <w:p w14:paraId="592E8106" w14:textId="77777777" w:rsidR="00AE1264" w:rsidRDefault="00B56857">
      <w:pPr>
        <w:rPr>
          <w:rFonts w:ascii="Calibri" w:eastAsia="Arial" w:hAnsi="Calibri" w:cs="Arial"/>
          <w:b/>
          <w:w w:val="45"/>
          <w:sz w:val="24"/>
          <w:szCs w:val="24"/>
          <w:u w:val="single" w:color="000000"/>
          <w:lang w:val="pt-BR"/>
        </w:rPr>
      </w:pPr>
      <w:r w:rsidRPr="00B56857">
        <w:rPr>
          <w:lang w:val="pt-BR"/>
        </w:rPr>
        <w:br w:type="page"/>
      </w:r>
    </w:p>
    <w:p w14:paraId="6818A350" w14:textId="77777777" w:rsidR="00AE1264" w:rsidRDefault="00AE1264">
      <w:pPr>
        <w:tabs>
          <w:tab w:val="left" w:pos="5060"/>
        </w:tabs>
        <w:spacing w:before="97"/>
        <w:ind w:left="873" w:right="5062"/>
        <w:rPr>
          <w:rFonts w:ascii="Calibri" w:hAnsi="Calibri" w:cs="Arial"/>
          <w:sz w:val="24"/>
          <w:szCs w:val="24"/>
          <w:lang w:val="pt-BR"/>
        </w:rPr>
      </w:pPr>
    </w:p>
    <w:p w14:paraId="143E0FA1" w14:textId="77777777" w:rsidR="00AE1264" w:rsidRDefault="00B56857" w:rsidP="00DC6716">
      <w:pPr>
        <w:jc w:val="center"/>
        <w:rPr>
          <w:rFonts w:ascii="Calibri" w:eastAsia="Arial" w:hAnsi="Calibri" w:cs="Arial"/>
          <w:sz w:val="24"/>
          <w:szCs w:val="24"/>
          <w:lang w:val="pt-BR"/>
        </w:rPr>
      </w:pPr>
      <w:r>
        <w:rPr>
          <w:rFonts w:ascii="Calibri" w:eastAsia="Arial" w:hAnsi="Calibri" w:cs="Arial"/>
          <w:b/>
          <w:sz w:val="24"/>
          <w:szCs w:val="24"/>
          <w:lang w:val="pt-BR"/>
        </w:rPr>
        <w:t>ANEXO III</w:t>
      </w:r>
    </w:p>
    <w:p w14:paraId="2BEA459E" w14:textId="046AD29C" w:rsidR="00AE1264" w:rsidRDefault="00B56857">
      <w:pPr>
        <w:spacing w:before="2"/>
        <w:ind w:left="1505" w:right="887"/>
        <w:jc w:val="center"/>
        <w:rPr>
          <w:rFonts w:ascii="Calibri" w:eastAsia="Arial" w:hAnsi="Calibri" w:cs="Arial"/>
          <w:sz w:val="24"/>
          <w:szCs w:val="24"/>
          <w:lang w:val="pt-BR"/>
        </w:rPr>
      </w:pPr>
      <w:r>
        <w:rPr>
          <w:rFonts w:ascii="Calibri" w:eastAsia="Arial" w:hAnsi="Calibri" w:cs="Arial"/>
          <w:sz w:val="24"/>
          <w:szCs w:val="24"/>
          <w:lang w:val="pt-BR"/>
        </w:rPr>
        <w:t>PREGÃO ELETRÔNICO N.º</w:t>
      </w:r>
      <w:r w:rsidR="00A712F2">
        <w:rPr>
          <w:rFonts w:ascii="Calibri" w:eastAsia="Arial" w:hAnsi="Calibri" w:cs="Arial"/>
          <w:sz w:val="24"/>
          <w:szCs w:val="24"/>
          <w:lang w:val="pt-BR"/>
        </w:rPr>
        <w:t>10</w:t>
      </w:r>
      <w:r>
        <w:rPr>
          <w:rFonts w:ascii="Calibri" w:eastAsia="Arial" w:hAnsi="Calibri" w:cs="Arial"/>
          <w:sz w:val="24"/>
          <w:szCs w:val="24"/>
          <w:lang w:val="pt-BR"/>
        </w:rPr>
        <w:t>/</w:t>
      </w:r>
      <w:r w:rsidR="005213A0">
        <w:rPr>
          <w:rFonts w:ascii="Calibri" w:eastAsia="Arial" w:hAnsi="Calibri" w:cs="Arial"/>
          <w:sz w:val="24"/>
          <w:szCs w:val="24"/>
          <w:lang w:val="pt-BR"/>
        </w:rPr>
        <w:t>2018</w:t>
      </w:r>
      <w:r>
        <w:rPr>
          <w:rFonts w:ascii="Calibri" w:eastAsia="Arial" w:hAnsi="Calibri" w:cs="Arial"/>
          <w:sz w:val="24"/>
          <w:szCs w:val="24"/>
          <w:lang w:val="pt-BR"/>
        </w:rPr>
        <w:t xml:space="preserve"> – FUNDECC</w:t>
      </w:r>
    </w:p>
    <w:p w14:paraId="557D85BB" w14:textId="77777777" w:rsidR="00AE1264" w:rsidRDefault="00AE1264">
      <w:pPr>
        <w:spacing w:before="3"/>
        <w:rPr>
          <w:rFonts w:ascii="Calibri" w:hAnsi="Calibri" w:cs="Arial"/>
          <w:sz w:val="24"/>
          <w:szCs w:val="24"/>
          <w:lang w:val="pt-BR"/>
        </w:rPr>
      </w:pPr>
    </w:p>
    <w:p w14:paraId="4B802DC6" w14:textId="77777777" w:rsidR="00AE1264" w:rsidRDefault="00B56857">
      <w:pPr>
        <w:ind w:left="2699" w:right="2085"/>
        <w:jc w:val="center"/>
        <w:rPr>
          <w:rFonts w:ascii="Calibri" w:eastAsia="Arial" w:hAnsi="Calibri" w:cs="Arial"/>
          <w:sz w:val="24"/>
          <w:szCs w:val="24"/>
          <w:lang w:val="pt-BR"/>
        </w:rPr>
      </w:pPr>
      <w:r>
        <w:rPr>
          <w:rFonts w:ascii="Calibri" w:eastAsia="Arial" w:hAnsi="Calibri" w:cs="Arial"/>
          <w:b/>
          <w:sz w:val="24"/>
          <w:szCs w:val="24"/>
          <w:lang w:val="pt-BR"/>
        </w:rPr>
        <w:t>MODELO DE PROPOSTA DE PREÇOS</w:t>
      </w:r>
    </w:p>
    <w:p w14:paraId="0F68F2C7" w14:textId="77777777" w:rsidR="00AE1264" w:rsidRDefault="00AE1264">
      <w:pPr>
        <w:spacing w:before="6"/>
        <w:rPr>
          <w:rFonts w:ascii="Calibri" w:hAnsi="Calibri" w:cs="Arial"/>
          <w:sz w:val="24"/>
          <w:szCs w:val="24"/>
          <w:lang w:val="pt-BR"/>
        </w:rPr>
      </w:pPr>
    </w:p>
    <w:p w14:paraId="48367AB5" w14:textId="0D78B2FC" w:rsidR="00AE1264" w:rsidRDefault="00B56857">
      <w:pPr>
        <w:ind w:left="449" w:right="70"/>
        <w:jc w:val="both"/>
        <w:rPr>
          <w:rFonts w:ascii="Calibri" w:eastAsia="Arial" w:hAnsi="Calibri" w:cs="Arial"/>
          <w:sz w:val="24"/>
          <w:szCs w:val="24"/>
          <w:lang w:val="pt-BR"/>
        </w:rPr>
      </w:pPr>
      <w:r>
        <w:rPr>
          <w:rFonts w:ascii="Calibri" w:eastAsia="Arial" w:hAnsi="Calibri" w:cs="Arial"/>
          <w:sz w:val="24"/>
          <w:szCs w:val="24"/>
          <w:lang w:val="pt-BR"/>
        </w:rPr>
        <w:t>Em atendimento ao Edital do Pregão Eletrônico n°</w:t>
      </w:r>
      <w:r w:rsidR="00A712F2">
        <w:rPr>
          <w:rFonts w:ascii="Calibri" w:eastAsia="Arial" w:hAnsi="Calibri" w:cs="Arial"/>
          <w:sz w:val="24"/>
          <w:szCs w:val="24"/>
          <w:lang w:val="pt-BR"/>
        </w:rPr>
        <w:t>10</w:t>
      </w:r>
      <w:r>
        <w:rPr>
          <w:rFonts w:ascii="Calibri" w:eastAsia="Arial" w:hAnsi="Calibri" w:cs="Arial"/>
          <w:sz w:val="24"/>
          <w:szCs w:val="24"/>
          <w:lang w:val="pt-BR"/>
        </w:rPr>
        <w:t>/</w:t>
      </w:r>
      <w:r w:rsidR="005213A0">
        <w:rPr>
          <w:rFonts w:ascii="Calibri" w:eastAsia="Arial" w:hAnsi="Calibri" w:cs="Arial"/>
          <w:sz w:val="24"/>
          <w:szCs w:val="24"/>
          <w:lang w:val="pt-BR"/>
        </w:rPr>
        <w:t>2018</w:t>
      </w:r>
      <w:r>
        <w:rPr>
          <w:rFonts w:ascii="Calibri" w:eastAsia="Arial" w:hAnsi="Calibri" w:cs="Arial"/>
          <w:sz w:val="24"/>
          <w:szCs w:val="24"/>
          <w:lang w:val="pt-BR"/>
        </w:rPr>
        <w:t xml:space="preserve"> – FUNDECC, apresento nossa proposta de preço para o </w:t>
      </w:r>
      <w:r w:rsidR="008324F4" w:rsidRPr="008324F4">
        <w:rPr>
          <w:rFonts w:ascii="Calibri" w:eastAsia="Arial" w:hAnsi="Calibri" w:cs="Arial"/>
          <w:sz w:val="24"/>
          <w:szCs w:val="24"/>
          <w:lang w:val="pt-BR"/>
        </w:rPr>
        <w:t xml:space="preserve">fornecimento,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w:t>
      </w:r>
      <w:proofErr w:type="spellStart"/>
      <w:r w:rsidR="008324F4" w:rsidRPr="008324F4">
        <w:rPr>
          <w:rFonts w:ascii="Calibri" w:eastAsia="Arial" w:hAnsi="Calibri" w:cs="Arial"/>
          <w:sz w:val="24"/>
          <w:szCs w:val="24"/>
          <w:lang w:val="pt-BR"/>
        </w:rPr>
        <w:t>Ijaci</w:t>
      </w:r>
      <w:proofErr w:type="spellEnd"/>
      <w:r w:rsidR="008324F4" w:rsidRPr="008324F4">
        <w:rPr>
          <w:rFonts w:ascii="Calibri" w:eastAsia="Arial" w:hAnsi="Calibri" w:cs="Arial"/>
          <w:sz w:val="24"/>
          <w:szCs w:val="24"/>
          <w:lang w:val="pt-BR"/>
        </w:rPr>
        <w:t>/MG</w:t>
      </w:r>
      <w:r>
        <w:rPr>
          <w:rFonts w:ascii="Calibri" w:eastAsia="Arial" w:hAnsi="Calibri" w:cs="Arial"/>
          <w:sz w:val="24"/>
          <w:szCs w:val="24"/>
          <w:lang w:val="pt-BR"/>
        </w:rPr>
        <w:t>, objeto do referido processo licitatório, conforme abaixo especificado:</w:t>
      </w:r>
    </w:p>
    <w:p w14:paraId="6D0E575B" w14:textId="77777777" w:rsidR="00AE1264" w:rsidRPr="00B56857" w:rsidRDefault="00AE1264">
      <w:pPr>
        <w:rPr>
          <w:lang w:val="pt-BR"/>
        </w:rPr>
        <w:sectPr w:rsidR="00AE1264" w:rsidRPr="00B56857" w:rsidSect="00E34232">
          <w:headerReference w:type="default" r:id="rId22"/>
          <w:footerReference w:type="default" r:id="rId23"/>
          <w:pgSz w:w="11920" w:h="16860"/>
          <w:pgMar w:top="2177" w:right="1418" w:bottom="1134" w:left="1701" w:header="878" w:footer="2203" w:gutter="0"/>
          <w:cols w:space="720"/>
          <w:formProt w:val="0"/>
          <w:docGrid w:linePitch="272" w:charSpace="2047"/>
        </w:sectPr>
      </w:pPr>
    </w:p>
    <w:p w14:paraId="5A3A2396" w14:textId="77777777" w:rsidR="00AE1264" w:rsidRDefault="00AE1264">
      <w:pPr>
        <w:spacing w:before="3"/>
        <w:rPr>
          <w:rFonts w:ascii="Calibri" w:hAnsi="Calibri" w:cs="Arial"/>
          <w:sz w:val="24"/>
          <w:szCs w:val="24"/>
          <w:lang w:val="pt-BR"/>
        </w:rPr>
      </w:pPr>
    </w:p>
    <w:tbl>
      <w:tblPr>
        <w:tblStyle w:val="Tabelacomgrade"/>
        <w:tblW w:w="9351" w:type="dxa"/>
        <w:tblLook w:val="04A0" w:firstRow="1" w:lastRow="0" w:firstColumn="1" w:lastColumn="0" w:noHBand="0" w:noVBand="1"/>
      </w:tblPr>
      <w:tblGrid>
        <w:gridCol w:w="714"/>
        <w:gridCol w:w="3392"/>
        <w:gridCol w:w="1276"/>
        <w:gridCol w:w="1242"/>
        <w:gridCol w:w="840"/>
        <w:gridCol w:w="1037"/>
        <w:gridCol w:w="850"/>
      </w:tblGrid>
      <w:tr w:rsidR="00AE1264" w14:paraId="565C0FF1" w14:textId="77777777">
        <w:tc>
          <w:tcPr>
            <w:tcW w:w="713" w:type="dxa"/>
            <w:shd w:val="clear" w:color="auto" w:fill="auto"/>
            <w:tcMar>
              <w:left w:w="108" w:type="dxa"/>
            </w:tcMar>
          </w:tcPr>
          <w:p w14:paraId="03741021"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Item</w:t>
            </w:r>
          </w:p>
        </w:tc>
        <w:tc>
          <w:tcPr>
            <w:tcW w:w="3392" w:type="dxa"/>
            <w:shd w:val="clear" w:color="auto" w:fill="auto"/>
            <w:tcMar>
              <w:left w:w="108" w:type="dxa"/>
            </w:tcMar>
          </w:tcPr>
          <w:p w14:paraId="169B8547"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Especificação</w:t>
            </w:r>
          </w:p>
        </w:tc>
        <w:tc>
          <w:tcPr>
            <w:tcW w:w="1276" w:type="dxa"/>
            <w:shd w:val="clear" w:color="auto" w:fill="auto"/>
            <w:tcMar>
              <w:left w:w="108" w:type="dxa"/>
            </w:tcMar>
          </w:tcPr>
          <w:p w14:paraId="6754AC9D"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Prazo de Garantia</w:t>
            </w:r>
          </w:p>
        </w:tc>
        <w:tc>
          <w:tcPr>
            <w:tcW w:w="1242" w:type="dxa"/>
            <w:shd w:val="clear" w:color="auto" w:fill="auto"/>
            <w:tcMar>
              <w:left w:w="108" w:type="dxa"/>
            </w:tcMar>
          </w:tcPr>
          <w:p w14:paraId="366EE93D" w14:textId="77777777" w:rsidR="00AE1264" w:rsidRDefault="00B56857">
            <w:pPr>
              <w:spacing w:before="3"/>
              <w:rPr>
                <w:rFonts w:ascii="Calibri" w:eastAsia="Arial" w:hAnsi="Calibri" w:cs="Arial"/>
                <w:b/>
                <w:sz w:val="24"/>
                <w:szCs w:val="24"/>
                <w:lang w:val="pt-BR"/>
              </w:rPr>
            </w:pPr>
            <w:r>
              <w:rPr>
                <w:rFonts w:ascii="Calibri" w:eastAsia="Arial" w:hAnsi="Calibri" w:cs="Arial"/>
                <w:b/>
                <w:sz w:val="24"/>
                <w:szCs w:val="24"/>
                <w:lang w:val="pt-BR"/>
              </w:rPr>
              <w:t>Marca/</w:t>
            </w:r>
          </w:p>
          <w:p w14:paraId="57F699B5"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Modelo</w:t>
            </w:r>
          </w:p>
        </w:tc>
        <w:tc>
          <w:tcPr>
            <w:tcW w:w="840" w:type="dxa"/>
            <w:shd w:val="clear" w:color="auto" w:fill="auto"/>
            <w:tcMar>
              <w:left w:w="108" w:type="dxa"/>
            </w:tcMar>
          </w:tcPr>
          <w:p w14:paraId="2A7398B6"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Quant</w:t>
            </w:r>
          </w:p>
        </w:tc>
        <w:tc>
          <w:tcPr>
            <w:tcW w:w="1037" w:type="dxa"/>
            <w:shd w:val="clear" w:color="auto" w:fill="auto"/>
            <w:tcMar>
              <w:left w:w="108" w:type="dxa"/>
            </w:tcMar>
          </w:tcPr>
          <w:p w14:paraId="2FB63D6F"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Preço Unitário (R$)</w:t>
            </w:r>
          </w:p>
        </w:tc>
        <w:tc>
          <w:tcPr>
            <w:tcW w:w="850" w:type="dxa"/>
            <w:shd w:val="clear" w:color="auto" w:fill="auto"/>
            <w:tcMar>
              <w:left w:w="108" w:type="dxa"/>
            </w:tcMar>
          </w:tcPr>
          <w:p w14:paraId="7D5F9174"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Preço Total (R$)</w:t>
            </w:r>
          </w:p>
        </w:tc>
      </w:tr>
      <w:tr w:rsidR="00AE1264" w14:paraId="767745D0" w14:textId="77777777">
        <w:tc>
          <w:tcPr>
            <w:tcW w:w="713" w:type="dxa"/>
            <w:shd w:val="clear" w:color="auto" w:fill="auto"/>
            <w:tcMar>
              <w:left w:w="108" w:type="dxa"/>
            </w:tcMar>
          </w:tcPr>
          <w:p w14:paraId="24DC73AF" w14:textId="77777777" w:rsidR="00AE1264" w:rsidRDefault="00B56857">
            <w:pPr>
              <w:spacing w:before="3"/>
              <w:rPr>
                <w:rFonts w:ascii="Calibri" w:hAnsi="Calibri" w:cs="Arial"/>
                <w:sz w:val="24"/>
                <w:szCs w:val="24"/>
                <w:lang w:val="pt-BR"/>
              </w:rPr>
            </w:pPr>
            <w:r>
              <w:rPr>
                <w:rFonts w:ascii="Calibri" w:hAnsi="Calibri" w:cs="Arial"/>
                <w:sz w:val="24"/>
                <w:szCs w:val="24"/>
                <w:lang w:val="pt-BR"/>
              </w:rPr>
              <w:t>01</w:t>
            </w:r>
          </w:p>
        </w:tc>
        <w:tc>
          <w:tcPr>
            <w:tcW w:w="3392" w:type="dxa"/>
            <w:shd w:val="clear" w:color="auto" w:fill="auto"/>
            <w:tcMar>
              <w:left w:w="108" w:type="dxa"/>
            </w:tcMar>
          </w:tcPr>
          <w:p w14:paraId="384EBFF7" w14:textId="77777777" w:rsidR="00AE1264" w:rsidRDefault="00B56857">
            <w:pPr>
              <w:spacing w:before="3"/>
              <w:rPr>
                <w:rFonts w:ascii="Calibri" w:hAnsi="Calibri" w:cs="Arial"/>
                <w:sz w:val="24"/>
                <w:szCs w:val="24"/>
                <w:lang w:val="pt-BR"/>
              </w:rPr>
            </w:pPr>
            <w:r>
              <w:rPr>
                <w:rFonts w:ascii="Calibri" w:eastAsia="Arial" w:hAnsi="Calibri" w:cs="Arial"/>
                <w:sz w:val="24"/>
                <w:szCs w:val="24"/>
                <w:lang w:val="pt-BR"/>
              </w:rPr>
              <w:t>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w:t>
            </w:r>
          </w:p>
        </w:tc>
        <w:tc>
          <w:tcPr>
            <w:tcW w:w="1276" w:type="dxa"/>
            <w:shd w:val="clear" w:color="auto" w:fill="auto"/>
            <w:tcMar>
              <w:left w:w="108" w:type="dxa"/>
            </w:tcMar>
          </w:tcPr>
          <w:p w14:paraId="402733D5" w14:textId="77777777" w:rsidR="00AE1264" w:rsidRDefault="00AE1264">
            <w:pPr>
              <w:spacing w:before="3"/>
              <w:rPr>
                <w:rFonts w:ascii="Calibri" w:hAnsi="Calibri" w:cs="Arial"/>
                <w:sz w:val="24"/>
                <w:szCs w:val="24"/>
                <w:lang w:val="pt-BR"/>
              </w:rPr>
            </w:pPr>
          </w:p>
        </w:tc>
        <w:tc>
          <w:tcPr>
            <w:tcW w:w="1242" w:type="dxa"/>
            <w:shd w:val="clear" w:color="auto" w:fill="auto"/>
            <w:tcMar>
              <w:left w:w="108" w:type="dxa"/>
            </w:tcMar>
          </w:tcPr>
          <w:p w14:paraId="3AFC48B2" w14:textId="77777777" w:rsidR="00AE1264" w:rsidRDefault="00AE1264">
            <w:pPr>
              <w:spacing w:before="3"/>
              <w:rPr>
                <w:rFonts w:ascii="Calibri" w:hAnsi="Calibri" w:cs="Arial"/>
                <w:sz w:val="24"/>
                <w:szCs w:val="24"/>
                <w:lang w:val="pt-BR"/>
              </w:rPr>
            </w:pPr>
          </w:p>
        </w:tc>
        <w:tc>
          <w:tcPr>
            <w:tcW w:w="840" w:type="dxa"/>
            <w:shd w:val="clear" w:color="auto" w:fill="auto"/>
            <w:tcMar>
              <w:left w:w="108" w:type="dxa"/>
            </w:tcMar>
          </w:tcPr>
          <w:p w14:paraId="7B7DB817" w14:textId="77777777" w:rsidR="00AE1264" w:rsidRDefault="00B56857">
            <w:pPr>
              <w:spacing w:before="3"/>
              <w:jc w:val="center"/>
              <w:rPr>
                <w:rFonts w:ascii="Calibri" w:hAnsi="Calibri" w:cs="Arial"/>
                <w:sz w:val="24"/>
                <w:szCs w:val="24"/>
                <w:lang w:val="pt-BR"/>
              </w:rPr>
            </w:pPr>
            <w:r>
              <w:rPr>
                <w:rFonts w:ascii="Calibri" w:hAnsi="Calibri" w:cs="Arial"/>
                <w:sz w:val="24"/>
                <w:szCs w:val="24"/>
                <w:lang w:val="pt-BR"/>
              </w:rPr>
              <w:t>01</w:t>
            </w:r>
          </w:p>
        </w:tc>
        <w:tc>
          <w:tcPr>
            <w:tcW w:w="1037" w:type="dxa"/>
            <w:shd w:val="clear" w:color="auto" w:fill="auto"/>
            <w:tcMar>
              <w:left w:w="108" w:type="dxa"/>
            </w:tcMar>
          </w:tcPr>
          <w:p w14:paraId="210C4BFC" w14:textId="77777777" w:rsidR="00AE1264" w:rsidRDefault="00AE1264">
            <w:pPr>
              <w:spacing w:before="3"/>
              <w:rPr>
                <w:rFonts w:ascii="Calibri" w:hAnsi="Calibri" w:cs="Arial"/>
                <w:sz w:val="24"/>
                <w:szCs w:val="24"/>
                <w:lang w:val="pt-BR"/>
              </w:rPr>
            </w:pPr>
          </w:p>
        </w:tc>
        <w:tc>
          <w:tcPr>
            <w:tcW w:w="850" w:type="dxa"/>
            <w:shd w:val="clear" w:color="auto" w:fill="auto"/>
            <w:tcMar>
              <w:left w:w="108" w:type="dxa"/>
            </w:tcMar>
          </w:tcPr>
          <w:p w14:paraId="6FCBBF50" w14:textId="77777777" w:rsidR="00AE1264" w:rsidRDefault="00AE1264">
            <w:pPr>
              <w:spacing w:before="3"/>
              <w:rPr>
                <w:rFonts w:ascii="Calibri" w:hAnsi="Calibri" w:cs="Arial"/>
                <w:sz w:val="24"/>
                <w:szCs w:val="24"/>
                <w:lang w:val="pt-BR"/>
              </w:rPr>
            </w:pPr>
          </w:p>
        </w:tc>
      </w:tr>
      <w:tr w:rsidR="00AE1264" w14:paraId="5516EA8E" w14:textId="77777777">
        <w:tc>
          <w:tcPr>
            <w:tcW w:w="713" w:type="dxa"/>
            <w:shd w:val="clear" w:color="auto" w:fill="auto"/>
            <w:tcMar>
              <w:left w:w="108" w:type="dxa"/>
            </w:tcMar>
          </w:tcPr>
          <w:p w14:paraId="58BE302D" w14:textId="77777777" w:rsidR="00AE1264" w:rsidRDefault="00AE1264">
            <w:pPr>
              <w:spacing w:before="3"/>
              <w:rPr>
                <w:rFonts w:ascii="Calibri" w:hAnsi="Calibri" w:cs="Arial"/>
                <w:sz w:val="24"/>
                <w:szCs w:val="24"/>
                <w:lang w:val="pt-BR"/>
              </w:rPr>
            </w:pPr>
          </w:p>
        </w:tc>
        <w:tc>
          <w:tcPr>
            <w:tcW w:w="3392" w:type="dxa"/>
            <w:shd w:val="clear" w:color="auto" w:fill="auto"/>
            <w:tcMar>
              <w:left w:w="108" w:type="dxa"/>
            </w:tcMar>
          </w:tcPr>
          <w:p w14:paraId="134B12AE" w14:textId="77777777" w:rsidR="00AE1264" w:rsidRDefault="00AE1264">
            <w:pPr>
              <w:spacing w:before="3"/>
              <w:rPr>
                <w:rFonts w:ascii="Calibri" w:hAnsi="Calibri" w:cs="Arial"/>
                <w:sz w:val="24"/>
                <w:szCs w:val="24"/>
                <w:lang w:val="pt-BR"/>
              </w:rPr>
            </w:pPr>
          </w:p>
        </w:tc>
        <w:tc>
          <w:tcPr>
            <w:tcW w:w="1276" w:type="dxa"/>
            <w:shd w:val="clear" w:color="auto" w:fill="auto"/>
            <w:tcMar>
              <w:left w:w="108" w:type="dxa"/>
            </w:tcMar>
          </w:tcPr>
          <w:p w14:paraId="42185901" w14:textId="77777777" w:rsidR="00AE1264" w:rsidRDefault="00AE1264">
            <w:pPr>
              <w:spacing w:before="3"/>
              <w:rPr>
                <w:rFonts w:ascii="Calibri" w:hAnsi="Calibri" w:cs="Arial"/>
                <w:sz w:val="24"/>
                <w:szCs w:val="24"/>
                <w:lang w:val="pt-BR"/>
              </w:rPr>
            </w:pPr>
          </w:p>
        </w:tc>
        <w:tc>
          <w:tcPr>
            <w:tcW w:w="1242" w:type="dxa"/>
            <w:shd w:val="clear" w:color="auto" w:fill="auto"/>
            <w:tcMar>
              <w:left w:w="108" w:type="dxa"/>
            </w:tcMar>
          </w:tcPr>
          <w:p w14:paraId="3B1B5341" w14:textId="77777777" w:rsidR="00AE1264" w:rsidRDefault="00AE1264">
            <w:pPr>
              <w:spacing w:before="3"/>
              <w:rPr>
                <w:rFonts w:ascii="Calibri" w:hAnsi="Calibri" w:cs="Arial"/>
                <w:sz w:val="24"/>
                <w:szCs w:val="24"/>
                <w:lang w:val="pt-BR"/>
              </w:rPr>
            </w:pPr>
          </w:p>
        </w:tc>
        <w:tc>
          <w:tcPr>
            <w:tcW w:w="840" w:type="dxa"/>
            <w:shd w:val="clear" w:color="auto" w:fill="auto"/>
            <w:tcMar>
              <w:left w:w="108" w:type="dxa"/>
            </w:tcMar>
          </w:tcPr>
          <w:p w14:paraId="2255C0ED" w14:textId="77777777" w:rsidR="00AE1264" w:rsidRDefault="00AE1264">
            <w:pPr>
              <w:spacing w:before="3"/>
              <w:rPr>
                <w:rFonts w:ascii="Calibri" w:hAnsi="Calibri" w:cs="Arial"/>
                <w:sz w:val="24"/>
                <w:szCs w:val="24"/>
                <w:lang w:val="pt-BR"/>
              </w:rPr>
            </w:pPr>
          </w:p>
        </w:tc>
        <w:tc>
          <w:tcPr>
            <w:tcW w:w="1037" w:type="dxa"/>
            <w:shd w:val="clear" w:color="auto" w:fill="auto"/>
            <w:tcMar>
              <w:left w:w="108" w:type="dxa"/>
            </w:tcMar>
          </w:tcPr>
          <w:p w14:paraId="4ED7158B" w14:textId="77777777" w:rsidR="00AE1264" w:rsidRDefault="00AE1264">
            <w:pPr>
              <w:spacing w:before="3"/>
              <w:rPr>
                <w:rFonts w:ascii="Calibri" w:hAnsi="Calibri" w:cs="Arial"/>
                <w:sz w:val="24"/>
                <w:szCs w:val="24"/>
                <w:lang w:val="pt-BR"/>
              </w:rPr>
            </w:pPr>
          </w:p>
        </w:tc>
        <w:tc>
          <w:tcPr>
            <w:tcW w:w="850" w:type="dxa"/>
            <w:shd w:val="clear" w:color="auto" w:fill="auto"/>
            <w:tcMar>
              <w:left w:w="108" w:type="dxa"/>
            </w:tcMar>
          </w:tcPr>
          <w:p w14:paraId="2C626058" w14:textId="77777777" w:rsidR="00AE1264" w:rsidRDefault="00AE1264">
            <w:pPr>
              <w:spacing w:before="3"/>
              <w:rPr>
                <w:rFonts w:ascii="Calibri" w:hAnsi="Calibri" w:cs="Arial"/>
                <w:sz w:val="24"/>
                <w:szCs w:val="24"/>
                <w:lang w:val="pt-BR"/>
              </w:rPr>
            </w:pPr>
          </w:p>
        </w:tc>
      </w:tr>
    </w:tbl>
    <w:p w14:paraId="6B313A93" w14:textId="77777777" w:rsidR="00AE1264" w:rsidRDefault="00AE1264">
      <w:pPr>
        <w:rPr>
          <w:rFonts w:ascii="Calibri" w:hAnsi="Calibri" w:cs="Arial"/>
          <w:sz w:val="24"/>
          <w:szCs w:val="24"/>
          <w:lang w:val="pt-BR"/>
        </w:rPr>
      </w:pPr>
    </w:p>
    <w:p w14:paraId="5AA1164E" w14:textId="77777777" w:rsidR="00AE1264" w:rsidRDefault="00B56857">
      <w:pPr>
        <w:spacing w:before="31"/>
        <w:ind w:left="382"/>
        <w:rPr>
          <w:rFonts w:ascii="Calibri" w:eastAsia="Arial" w:hAnsi="Calibri" w:cs="Arial"/>
          <w:sz w:val="24"/>
          <w:szCs w:val="24"/>
          <w:lang w:val="pt-BR"/>
        </w:rPr>
      </w:pPr>
      <w:r>
        <w:rPr>
          <w:rFonts w:ascii="Calibri" w:eastAsia="Arial" w:hAnsi="Calibri" w:cs="Arial"/>
          <w:sz w:val="24"/>
          <w:szCs w:val="24"/>
          <w:lang w:val="pt-BR"/>
        </w:rPr>
        <w:t xml:space="preserve">1. Preço total da proposta R$ </w:t>
      </w:r>
      <w:r>
        <w:rPr>
          <w:rFonts w:ascii="Calibri" w:eastAsia="Arial" w:hAnsi="Calibri" w:cs="Arial"/>
          <w:sz w:val="24"/>
          <w:szCs w:val="24"/>
          <w:u w:val="single" w:color="000000"/>
          <w:lang w:val="pt-BR"/>
        </w:rPr>
        <w:t xml:space="preserve">       </w:t>
      </w:r>
      <w:proofErr w:type="gramStart"/>
      <w:r>
        <w:rPr>
          <w:rFonts w:ascii="Calibri" w:eastAsia="Arial" w:hAnsi="Calibri" w:cs="Arial"/>
          <w:sz w:val="24"/>
          <w:szCs w:val="24"/>
          <w:u w:val="single" w:color="000000"/>
          <w:lang w:val="pt-BR"/>
        </w:rPr>
        <w:t xml:space="preserve">   </w:t>
      </w:r>
      <w:r>
        <w:rPr>
          <w:rFonts w:ascii="Calibri" w:eastAsia="Arial" w:hAnsi="Calibri" w:cs="Arial"/>
          <w:sz w:val="24"/>
          <w:szCs w:val="24"/>
          <w:lang w:val="pt-BR"/>
        </w:rPr>
        <w:t>(</w:t>
      </w:r>
      <w:proofErr w:type="gramEnd"/>
      <w:r>
        <w:rPr>
          <w:rFonts w:ascii="Calibri" w:eastAsia="Arial" w:hAnsi="Calibri" w:cs="Arial"/>
          <w:sz w:val="24"/>
          <w:szCs w:val="24"/>
          <w:lang w:val="pt-BR"/>
        </w:rPr>
        <w:t>POR EXTENSO).</w:t>
      </w:r>
    </w:p>
    <w:p w14:paraId="70E1A6BE" w14:textId="77777777" w:rsidR="00AE1264" w:rsidRDefault="00B56857">
      <w:pPr>
        <w:ind w:left="382"/>
        <w:rPr>
          <w:rFonts w:ascii="Calibri" w:eastAsia="Arial" w:hAnsi="Calibri" w:cs="Arial"/>
          <w:sz w:val="24"/>
          <w:szCs w:val="24"/>
          <w:lang w:val="pt-BR"/>
        </w:rPr>
      </w:pPr>
      <w:r>
        <w:rPr>
          <w:rFonts w:ascii="Calibri" w:eastAsia="Arial" w:hAnsi="Calibri" w:cs="Arial"/>
          <w:sz w:val="24"/>
          <w:szCs w:val="24"/>
          <w:lang w:val="pt-BR"/>
        </w:rPr>
        <w:t xml:space="preserve">2. Prazo de validade da proposta: </w:t>
      </w:r>
      <w:r>
        <w:rPr>
          <w:rFonts w:ascii="Calibri" w:eastAsia="Arial" w:hAnsi="Calibri" w:cs="Arial"/>
          <w:sz w:val="24"/>
          <w:szCs w:val="24"/>
          <w:u w:val="single" w:color="000000"/>
          <w:lang w:val="pt-BR"/>
        </w:rPr>
        <w:t xml:space="preserve">  </w:t>
      </w:r>
      <w:proofErr w:type="gramStart"/>
      <w:r>
        <w:rPr>
          <w:rFonts w:ascii="Calibri" w:eastAsia="Arial" w:hAnsi="Calibri" w:cs="Arial"/>
          <w:sz w:val="24"/>
          <w:szCs w:val="24"/>
          <w:u w:val="single" w:color="000000"/>
          <w:lang w:val="pt-BR"/>
        </w:rPr>
        <w:t xml:space="preserve">   </w:t>
      </w:r>
      <w:r>
        <w:rPr>
          <w:rFonts w:ascii="Calibri" w:eastAsia="Arial" w:hAnsi="Calibri" w:cs="Arial"/>
          <w:sz w:val="24"/>
          <w:szCs w:val="24"/>
          <w:lang w:val="pt-BR"/>
        </w:rPr>
        <w:t>{</w:t>
      </w:r>
      <w:proofErr w:type="gramEnd"/>
      <w:r>
        <w:rPr>
          <w:rFonts w:ascii="Calibri" w:eastAsia="Arial" w:hAnsi="Calibri" w:cs="Arial"/>
          <w:sz w:val="24"/>
          <w:szCs w:val="24"/>
          <w:lang w:val="pt-BR"/>
        </w:rPr>
        <w:t>no mínimo: 60 (sessenta) dias}.</w:t>
      </w:r>
    </w:p>
    <w:p w14:paraId="1BC6C342" w14:textId="77777777" w:rsidR="00AE1264" w:rsidRDefault="00B56857">
      <w:pPr>
        <w:tabs>
          <w:tab w:val="left" w:pos="7540"/>
        </w:tabs>
        <w:spacing w:before="2"/>
        <w:ind w:left="382"/>
        <w:rPr>
          <w:rFonts w:ascii="Calibri" w:eastAsia="Arial" w:hAnsi="Calibri" w:cs="Arial"/>
          <w:sz w:val="24"/>
          <w:szCs w:val="24"/>
          <w:lang w:val="pt-BR"/>
        </w:rPr>
      </w:pPr>
      <w:r>
        <w:rPr>
          <w:rFonts w:ascii="Calibri" w:eastAsia="Arial" w:hAnsi="Calibri" w:cs="Arial"/>
          <w:sz w:val="24"/>
          <w:szCs w:val="24"/>
          <w:lang w:val="pt-BR"/>
        </w:rPr>
        <w:t xml:space="preserve">3. Prazo de garantia dos equipamentos: </w:t>
      </w:r>
      <w:r>
        <w:rPr>
          <w:rFonts w:ascii="Calibri" w:eastAsia="Arial" w:hAnsi="Calibri" w:cs="Arial"/>
          <w:sz w:val="24"/>
          <w:szCs w:val="24"/>
          <w:u w:val="single" w:color="000000"/>
          <w:lang w:val="pt-BR"/>
        </w:rPr>
        <w:tab/>
      </w:r>
    </w:p>
    <w:p w14:paraId="333D74BF" w14:textId="77777777" w:rsidR="00AE1264" w:rsidRDefault="00B56857">
      <w:pPr>
        <w:tabs>
          <w:tab w:val="left" w:pos="8760"/>
        </w:tabs>
        <w:ind w:left="382"/>
        <w:rPr>
          <w:rFonts w:ascii="Calibri" w:eastAsia="Arial" w:hAnsi="Calibri" w:cs="Arial"/>
          <w:sz w:val="24"/>
          <w:szCs w:val="24"/>
          <w:lang w:val="pt-BR"/>
        </w:rPr>
      </w:pPr>
      <w:r>
        <w:rPr>
          <w:rFonts w:ascii="Calibri" w:eastAsia="Arial" w:hAnsi="Calibri" w:cs="Arial"/>
          <w:sz w:val="24"/>
          <w:szCs w:val="24"/>
          <w:lang w:val="pt-BR"/>
        </w:rPr>
        <w:t>4. Prazo de garantia dos serviços de instalação dos equipamentos: ______________</w:t>
      </w:r>
    </w:p>
    <w:p w14:paraId="57B49EF3" w14:textId="77777777" w:rsidR="00AE1264" w:rsidRDefault="00B56857">
      <w:pPr>
        <w:spacing w:before="4"/>
        <w:ind w:left="742" w:right="69" w:hanging="360"/>
        <w:jc w:val="both"/>
        <w:rPr>
          <w:rFonts w:ascii="Calibri" w:eastAsia="Arial" w:hAnsi="Calibri" w:cs="Arial"/>
          <w:sz w:val="24"/>
          <w:szCs w:val="24"/>
          <w:lang w:val="pt-BR"/>
        </w:rPr>
      </w:pPr>
      <w:r>
        <w:rPr>
          <w:rFonts w:ascii="Calibri" w:eastAsia="Arial" w:hAnsi="Calibri" w:cs="Arial"/>
          <w:sz w:val="24"/>
          <w:szCs w:val="24"/>
          <w:lang w:val="pt-BR"/>
        </w:rPr>
        <w:t xml:space="preserve">5. Prazo para a entrega e instalação dos equipamentos, conforme especificações técnicas, contados a partir da data de assinatura do contrato/Ordem de Compra: </w:t>
      </w:r>
    </w:p>
    <w:p w14:paraId="4742A8C4" w14:textId="77777777" w:rsidR="00AE1264" w:rsidRDefault="00B56857">
      <w:pPr>
        <w:spacing w:before="31"/>
        <w:ind w:left="742" w:right="74" w:hanging="360"/>
        <w:jc w:val="both"/>
        <w:rPr>
          <w:rFonts w:ascii="Calibri" w:eastAsia="Arial" w:hAnsi="Calibri" w:cs="Arial"/>
          <w:sz w:val="24"/>
          <w:szCs w:val="24"/>
          <w:lang w:val="pt-BR"/>
        </w:rPr>
      </w:pPr>
      <w:r>
        <w:rPr>
          <w:rFonts w:ascii="Calibri" w:eastAsia="Arial" w:hAnsi="Calibri" w:cs="Arial"/>
          <w:sz w:val="24"/>
          <w:szCs w:val="24"/>
          <w:lang w:val="pt-BR"/>
        </w:rPr>
        <w:t xml:space="preserve">6. A entrega do equipamento ocorrerá de acordo com as especificações contidas nos Anexos I e III do Edital do Pregão Eletrônico nº </w:t>
      </w:r>
      <w:proofErr w:type="spellStart"/>
      <w:r>
        <w:rPr>
          <w:rFonts w:ascii="Calibri" w:eastAsia="Arial" w:hAnsi="Calibri" w:cs="Arial"/>
          <w:sz w:val="24"/>
          <w:szCs w:val="24"/>
          <w:lang w:val="pt-BR"/>
        </w:rPr>
        <w:t>xx</w:t>
      </w:r>
      <w:proofErr w:type="spellEnd"/>
      <w:r>
        <w:rPr>
          <w:rFonts w:ascii="Calibri" w:eastAsia="Arial" w:hAnsi="Calibri" w:cs="Arial"/>
          <w:sz w:val="24"/>
          <w:szCs w:val="24"/>
          <w:lang w:val="pt-BR"/>
        </w:rPr>
        <w:t>/2018 – FUNDECC.</w:t>
      </w:r>
    </w:p>
    <w:p w14:paraId="635154E5" w14:textId="77777777" w:rsidR="00AE1264" w:rsidRDefault="00B56857">
      <w:pPr>
        <w:spacing w:before="3"/>
        <w:ind w:left="742" w:right="70" w:hanging="360"/>
        <w:jc w:val="both"/>
        <w:rPr>
          <w:rFonts w:ascii="Calibri" w:eastAsia="Arial" w:hAnsi="Calibri" w:cs="Arial"/>
          <w:sz w:val="24"/>
          <w:szCs w:val="24"/>
          <w:lang w:val="pt-BR"/>
        </w:rPr>
      </w:pPr>
      <w:r>
        <w:rPr>
          <w:rFonts w:ascii="Calibri" w:eastAsia="Arial" w:hAnsi="Calibri" w:cs="Arial"/>
          <w:sz w:val="24"/>
          <w:szCs w:val="24"/>
          <w:lang w:val="pt-BR"/>
        </w:rPr>
        <w:lastRenderedPageBreak/>
        <w:t xml:space="preserve">7. Oferecemos garantia de qualidade e substituição do produto, conforme especificações técnicas do Anexo I do Edital do Pregão Eletrônico nº </w:t>
      </w:r>
      <w:proofErr w:type="spellStart"/>
      <w:r>
        <w:rPr>
          <w:rFonts w:ascii="Calibri" w:eastAsia="Arial" w:hAnsi="Calibri" w:cs="Arial"/>
          <w:sz w:val="24"/>
          <w:szCs w:val="24"/>
          <w:lang w:val="pt-BR"/>
        </w:rPr>
        <w:t>xx</w:t>
      </w:r>
      <w:proofErr w:type="spellEnd"/>
      <w:r>
        <w:rPr>
          <w:rFonts w:ascii="Calibri" w:eastAsia="Arial" w:hAnsi="Calibri" w:cs="Arial"/>
          <w:sz w:val="24"/>
          <w:szCs w:val="24"/>
          <w:lang w:val="pt-BR"/>
        </w:rPr>
        <w:t>/2018 – FUNDECC.</w:t>
      </w:r>
    </w:p>
    <w:p w14:paraId="4232D266" w14:textId="77777777" w:rsidR="00AE1264" w:rsidRDefault="00B56857">
      <w:pPr>
        <w:spacing w:before="2"/>
        <w:ind w:left="742" w:right="76" w:hanging="360"/>
        <w:jc w:val="both"/>
        <w:rPr>
          <w:rFonts w:ascii="Calibri" w:eastAsia="Arial" w:hAnsi="Calibri" w:cs="Arial"/>
          <w:sz w:val="24"/>
          <w:szCs w:val="24"/>
          <w:lang w:val="pt-BR"/>
        </w:rPr>
      </w:pPr>
      <w:r>
        <w:rPr>
          <w:rFonts w:ascii="Calibri" w:eastAsia="Arial" w:hAnsi="Calibri" w:cs="Arial"/>
          <w:sz w:val="24"/>
          <w:szCs w:val="24"/>
          <w:lang w:val="pt-BR"/>
        </w:rPr>
        <w:t>8. Estão inclusos no preço todos os custos e despesas, tais como e sem se limitar a: custos diretos e indiretos, tributos incidentes, taxas de administração, frete, materiais, serviços e encargos sociais.</w:t>
      </w:r>
    </w:p>
    <w:p w14:paraId="32BE5A8A" w14:textId="77777777" w:rsidR="00AE1264" w:rsidRDefault="00AE1264">
      <w:pPr>
        <w:spacing w:before="19"/>
        <w:rPr>
          <w:rFonts w:ascii="Calibri" w:hAnsi="Calibri" w:cs="Arial"/>
          <w:sz w:val="24"/>
          <w:szCs w:val="24"/>
          <w:lang w:val="pt-BR"/>
        </w:rPr>
      </w:pPr>
    </w:p>
    <w:p w14:paraId="4BA41E8C" w14:textId="77777777" w:rsidR="00AE1264" w:rsidRDefault="00B56857">
      <w:pPr>
        <w:tabs>
          <w:tab w:val="left" w:pos="7980"/>
        </w:tabs>
        <w:ind w:left="382"/>
        <w:rPr>
          <w:rFonts w:ascii="Calibri" w:eastAsia="Arial" w:hAnsi="Calibri" w:cs="Arial"/>
          <w:sz w:val="24"/>
          <w:szCs w:val="24"/>
          <w:lang w:val="pt-BR"/>
        </w:rPr>
      </w:pPr>
      <w:r>
        <w:rPr>
          <w:noProof/>
          <w:lang w:val="pt-BR" w:eastAsia="pt-BR"/>
        </w:rPr>
        <mc:AlternateContent>
          <mc:Choice Requires="wpg">
            <w:drawing>
              <wp:anchor distT="0" distB="0" distL="114300" distR="114300" simplePos="0" relativeHeight="60" behindDoc="1" locked="0" layoutInCell="1" allowOverlap="1" wp14:anchorId="168B6018" wp14:editId="7BF2296B">
                <wp:simplePos x="0" y="0"/>
                <wp:positionH relativeFrom="page">
                  <wp:posOffset>3027045</wp:posOffset>
                </wp:positionH>
                <wp:positionV relativeFrom="paragraph">
                  <wp:posOffset>666115</wp:posOffset>
                </wp:positionV>
                <wp:extent cx="1867535" cy="635"/>
                <wp:effectExtent l="0" t="0" r="0" b="0"/>
                <wp:wrapNone/>
                <wp:docPr id="11" name="Grupo 11"/>
                <wp:cNvGraphicFramePr/>
                <a:graphic xmlns:a="http://schemas.openxmlformats.org/drawingml/2006/main">
                  <a:graphicData uri="http://schemas.microsoft.com/office/word/2010/wordprocessingGroup">
                    <wpg:wgp>
                      <wpg:cNvGrpSpPr/>
                      <wpg:grpSpPr>
                        <a:xfrm>
                          <a:off x="0" y="0"/>
                          <a:ext cx="1866960" cy="0"/>
                          <a:chOff x="0" y="0"/>
                          <a:chExt cx="0" cy="0"/>
                        </a:xfrm>
                      </wpg:grpSpPr>
                      <wps:wsp>
                        <wps:cNvPr id="20" name="Conector reto 20"/>
                        <wps:cNvCnPr/>
                        <wps:spPr>
                          <a:xfrm>
                            <a:off x="0" y="0"/>
                            <a:ext cx="18669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238.35pt;margin-top:52.45pt;width:146.95pt;height:0pt" coordorigin="4767,1049" coordsize="2939,0">
                <v:line id="shape_0" from="4767,1049" to="7706,1049" stroked="t" style="position:absolute;mso-position-horizontal-relative:page">
                  <v:stroke color="black" weight="9360" joinstyle="round" endcap="flat"/>
                  <v:fill o:detectmouseclick="t" on="false"/>
                </v:line>
              </v:group>
            </w:pict>
          </mc:Fallback>
        </mc:AlternateContent>
      </w:r>
      <w:r>
        <w:rPr>
          <w:rFonts w:ascii="Calibri" w:eastAsia="Arial" w:hAnsi="Calibri" w:cs="Arial"/>
          <w:sz w:val="24"/>
          <w:szCs w:val="24"/>
          <w:lang w:val="pt-BR"/>
        </w:rPr>
        <w:t>9. Banco: Banco do Brasil - Agência: ________ Conta Corrente:</w:t>
      </w:r>
      <w:r>
        <w:rPr>
          <w:rFonts w:ascii="Calibri" w:eastAsia="Arial" w:hAnsi="Calibri" w:cs="Arial"/>
          <w:sz w:val="24"/>
          <w:szCs w:val="24"/>
          <w:u w:val="single" w:color="000000"/>
          <w:lang w:val="pt-BR"/>
        </w:rPr>
        <w:t xml:space="preserve"> </w:t>
      </w:r>
      <w:r>
        <w:rPr>
          <w:rFonts w:ascii="Calibri" w:eastAsia="Arial" w:hAnsi="Calibri" w:cs="Arial"/>
          <w:sz w:val="24"/>
          <w:szCs w:val="24"/>
          <w:u w:val="single" w:color="000000"/>
          <w:lang w:val="pt-BR"/>
        </w:rPr>
        <w:tab/>
      </w:r>
    </w:p>
    <w:p w14:paraId="7234C676" w14:textId="77777777" w:rsidR="00AE1264" w:rsidRDefault="00AE1264">
      <w:pPr>
        <w:spacing w:before="9"/>
        <w:rPr>
          <w:rFonts w:ascii="Calibri" w:hAnsi="Calibri" w:cs="Arial"/>
          <w:sz w:val="24"/>
          <w:szCs w:val="24"/>
          <w:lang w:val="pt-BR"/>
        </w:rPr>
      </w:pPr>
    </w:p>
    <w:p w14:paraId="6DAE8264" w14:textId="77777777" w:rsidR="00AE1264" w:rsidRDefault="00AE1264">
      <w:pPr>
        <w:rPr>
          <w:rFonts w:ascii="Calibri" w:hAnsi="Calibri" w:cs="Arial"/>
          <w:sz w:val="24"/>
          <w:szCs w:val="24"/>
          <w:lang w:val="pt-BR"/>
        </w:rPr>
      </w:pPr>
    </w:p>
    <w:p w14:paraId="5ACD3B53" w14:textId="77777777" w:rsidR="00AE1264" w:rsidRDefault="00AE1264">
      <w:pPr>
        <w:rPr>
          <w:rFonts w:ascii="Calibri" w:hAnsi="Calibri" w:cs="Arial"/>
          <w:sz w:val="24"/>
          <w:szCs w:val="24"/>
          <w:lang w:val="pt-BR"/>
        </w:rPr>
      </w:pPr>
    </w:p>
    <w:p w14:paraId="0E69C8E1" w14:textId="77777777" w:rsidR="00AE1264" w:rsidRDefault="00AE1264">
      <w:pPr>
        <w:rPr>
          <w:rFonts w:ascii="Calibri" w:hAnsi="Calibri" w:cs="Arial"/>
          <w:sz w:val="24"/>
          <w:szCs w:val="24"/>
          <w:lang w:val="pt-BR"/>
        </w:rPr>
      </w:pPr>
    </w:p>
    <w:p w14:paraId="0B4C1E88" w14:textId="77777777" w:rsidR="00AE1264" w:rsidRDefault="00B56857" w:rsidP="00A712F2">
      <w:pPr>
        <w:spacing w:before="31"/>
        <w:jc w:val="center"/>
        <w:rPr>
          <w:rFonts w:ascii="Calibri" w:eastAsia="Arial" w:hAnsi="Calibri" w:cs="Arial"/>
          <w:sz w:val="24"/>
          <w:szCs w:val="24"/>
          <w:lang w:val="pt-BR"/>
        </w:rPr>
      </w:pPr>
      <w:r>
        <w:rPr>
          <w:noProof/>
          <w:lang w:val="pt-BR" w:eastAsia="pt-BR"/>
        </w:rPr>
        <mc:AlternateContent>
          <mc:Choice Requires="wpg">
            <w:drawing>
              <wp:anchor distT="0" distB="0" distL="114300" distR="114300" simplePos="0" relativeHeight="61" behindDoc="1" locked="0" layoutInCell="1" allowOverlap="1" wp14:anchorId="142BF0A0" wp14:editId="74BADC40">
                <wp:simplePos x="0" y="0"/>
                <wp:positionH relativeFrom="page">
                  <wp:posOffset>2661285</wp:posOffset>
                </wp:positionH>
                <wp:positionV relativeFrom="paragraph">
                  <wp:posOffset>518160</wp:posOffset>
                </wp:positionV>
                <wp:extent cx="2598420" cy="635"/>
                <wp:effectExtent l="0" t="0" r="0" b="0"/>
                <wp:wrapNone/>
                <wp:docPr id="12" name="Grupo 12"/>
                <wp:cNvGraphicFramePr/>
                <a:graphic xmlns:a="http://schemas.openxmlformats.org/drawingml/2006/main">
                  <a:graphicData uri="http://schemas.microsoft.com/office/word/2010/wordprocessingGroup">
                    <wpg:wgp>
                      <wpg:cNvGrpSpPr/>
                      <wpg:grpSpPr>
                        <a:xfrm>
                          <a:off x="0" y="0"/>
                          <a:ext cx="2597760" cy="0"/>
                          <a:chOff x="0" y="0"/>
                          <a:chExt cx="0" cy="0"/>
                        </a:xfrm>
                      </wpg:grpSpPr>
                      <wps:wsp>
                        <wps:cNvPr id="22" name="Conector reto 22"/>
                        <wps:cNvCnPr/>
                        <wps:spPr>
                          <a:xfrm>
                            <a:off x="0" y="0"/>
                            <a:ext cx="25977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209.55pt;margin-top:40.8pt;width:204.5pt;height:0pt" coordorigin="4191,816" coordsize="4090,0">
                <v:line id="shape_0" from="4191,816" to="8281,816" stroked="t" style="position:absolute;mso-position-horizontal-relative:page">
                  <v:stroke color="black" weight="9360" joinstyle="round" endcap="flat"/>
                  <v:fill o:detectmouseclick="t" on="false"/>
                </v:line>
              </v:group>
            </w:pict>
          </mc:Fallback>
        </mc:AlternateContent>
      </w:r>
      <w:r>
        <w:rPr>
          <w:rFonts w:ascii="Calibri" w:eastAsia="Arial" w:hAnsi="Calibri" w:cs="Arial"/>
          <w:sz w:val="24"/>
          <w:szCs w:val="24"/>
          <w:lang w:val="pt-BR"/>
        </w:rPr>
        <w:t>Local e data</w:t>
      </w:r>
    </w:p>
    <w:p w14:paraId="023C0321" w14:textId="77777777" w:rsidR="00AE1264" w:rsidRDefault="00AE1264">
      <w:pPr>
        <w:spacing w:before="4"/>
        <w:rPr>
          <w:rFonts w:ascii="Calibri" w:hAnsi="Calibri" w:cs="Arial"/>
          <w:sz w:val="24"/>
          <w:szCs w:val="24"/>
          <w:lang w:val="pt-BR"/>
        </w:rPr>
      </w:pPr>
    </w:p>
    <w:p w14:paraId="5350B38C" w14:textId="77777777" w:rsidR="00AE1264" w:rsidRDefault="00AE1264">
      <w:pPr>
        <w:rPr>
          <w:rFonts w:ascii="Calibri" w:hAnsi="Calibri" w:cs="Arial"/>
          <w:sz w:val="24"/>
          <w:szCs w:val="24"/>
          <w:lang w:val="pt-BR"/>
        </w:rPr>
      </w:pPr>
    </w:p>
    <w:p w14:paraId="5A04E24B" w14:textId="77777777" w:rsidR="00AE1264" w:rsidRDefault="00AE1264">
      <w:pPr>
        <w:rPr>
          <w:rFonts w:ascii="Calibri" w:hAnsi="Calibri" w:cs="Arial"/>
          <w:sz w:val="24"/>
          <w:szCs w:val="24"/>
          <w:lang w:val="pt-BR"/>
        </w:rPr>
      </w:pPr>
    </w:p>
    <w:p w14:paraId="086A3F53" w14:textId="77777777" w:rsidR="00AE1264" w:rsidRDefault="00B56857">
      <w:pPr>
        <w:spacing w:before="31"/>
        <w:ind w:left="2332" w:right="2425"/>
        <w:jc w:val="center"/>
        <w:rPr>
          <w:rFonts w:ascii="Calibri" w:eastAsia="Arial" w:hAnsi="Calibri" w:cs="Arial"/>
          <w:sz w:val="24"/>
          <w:szCs w:val="24"/>
          <w:lang w:val="pt-BR"/>
        </w:rPr>
      </w:pPr>
      <w:r>
        <w:rPr>
          <w:rFonts w:ascii="Calibri" w:eastAsia="Arial" w:hAnsi="Calibri" w:cs="Arial"/>
          <w:sz w:val="24"/>
          <w:szCs w:val="24"/>
          <w:lang w:val="pt-BR"/>
        </w:rPr>
        <w:t>Diretor ou representante legal – Identidade</w:t>
      </w:r>
    </w:p>
    <w:p w14:paraId="6F0C1217" w14:textId="77777777" w:rsidR="00AE1264" w:rsidRDefault="00B56857">
      <w:pPr>
        <w:ind w:left="2665" w:right="2758"/>
        <w:jc w:val="center"/>
        <w:rPr>
          <w:rFonts w:ascii="Calibri" w:eastAsia="Arial" w:hAnsi="Calibri" w:cs="Arial"/>
          <w:sz w:val="24"/>
          <w:szCs w:val="24"/>
          <w:lang w:val="pt-BR"/>
        </w:rPr>
      </w:pPr>
      <w:r>
        <w:rPr>
          <w:rFonts w:ascii="Calibri" w:eastAsia="Arial" w:hAnsi="Calibri" w:cs="Arial"/>
          <w:sz w:val="24"/>
          <w:szCs w:val="24"/>
          <w:lang w:val="pt-BR"/>
        </w:rPr>
        <w:t>Nome legível/Carimbo da empresa</w:t>
      </w:r>
    </w:p>
    <w:p w14:paraId="3D1EEC60" w14:textId="77777777" w:rsidR="00AE1264" w:rsidRDefault="00AE1264">
      <w:pPr>
        <w:rPr>
          <w:rFonts w:ascii="Calibri" w:eastAsia="Arial" w:hAnsi="Calibri" w:cs="Arial"/>
          <w:sz w:val="24"/>
          <w:szCs w:val="24"/>
          <w:lang w:val="pt-BR"/>
        </w:rPr>
      </w:pPr>
    </w:p>
    <w:p w14:paraId="665EE7A1" w14:textId="77777777" w:rsidR="00AE1264" w:rsidRDefault="00AE1264">
      <w:pPr>
        <w:rPr>
          <w:rFonts w:ascii="Calibri" w:eastAsia="Arial" w:hAnsi="Calibri" w:cs="Arial"/>
          <w:sz w:val="24"/>
          <w:szCs w:val="24"/>
          <w:lang w:val="pt-BR"/>
        </w:rPr>
      </w:pPr>
    </w:p>
    <w:p w14:paraId="61E8F3A3" w14:textId="77777777" w:rsidR="00AE1264" w:rsidRDefault="00AE1264">
      <w:pPr>
        <w:rPr>
          <w:rFonts w:ascii="Calibri" w:eastAsia="Arial" w:hAnsi="Calibri" w:cs="Arial"/>
          <w:sz w:val="24"/>
          <w:szCs w:val="24"/>
          <w:lang w:val="pt-BR"/>
        </w:rPr>
      </w:pPr>
    </w:p>
    <w:p w14:paraId="40D7A07D" w14:textId="77777777" w:rsidR="00AE1264" w:rsidRDefault="00AE1264">
      <w:pPr>
        <w:rPr>
          <w:rFonts w:ascii="Calibri" w:eastAsia="Arial" w:hAnsi="Calibri" w:cs="Arial"/>
          <w:sz w:val="24"/>
          <w:szCs w:val="24"/>
          <w:lang w:val="pt-BR"/>
        </w:rPr>
      </w:pPr>
    </w:p>
    <w:p w14:paraId="2B34A0F2" w14:textId="77777777" w:rsidR="00AE1264" w:rsidRDefault="00AE1264">
      <w:pPr>
        <w:rPr>
          <w:rFonts w:ascii="Calibri" w:eastAsia="Arial" w:hAnsi="Calibri" w:cs="Arial"/>
          <w:sz w:val="24"/>
          <w:szCs w:val="24"/>
          <w:lang w:val="pt-BR"/>
        </w:rPr>
      </w:pPr>
    </w:p>
    <w:p w14:paraId="1D0F2CF9" w14:textId="77777777" w:rsidR="00AE1264" w:rsidRDefault="00AE1264">
      <w:pPr>
        <w:rPr>
          <w:rFonts w:ascii="Calibri" w:eastAsia="Arial" w:hAnsi="Calibri" w:cs="Arial"/>
          <w:sz w:val="24"/>
          <w:szCs w:val="24"/>
          <w:lang w:val="pt-BR"/>
        </w:rPr>
      </w:pPr>
    </w:p>
    <w:p w14:paraId="6A3D03C0" w14:textId="77777777" w:rsidR="00AE1264" w:rsidRPr="00DC6716" w:rsidRDefault="00AE1264">
      <w:pPr>
        <w:jc w:val="center"/>
        <w:rPr>
          <w:lang w:val="pt-BR"/>
        </w:rPr>
      </w:pPr>
    </w:p>
    <w:p w14:paraId="41C5DEE7" w14:textId="77777777" w:rsidR="00AE1264" w:rsidRPr="00DC6716" w:rsidRDefault="00AE1264">
      <w:pPr>
        <w:rPr>
          <w:lang w:val="pt-BR"/>
        </w:rPr>
        <w:sectPr w:rsidR="00AE1264" w:rsidRPr="00DC6716" w:rsidSect="00E34232">
          <w:type w:val="continuous"/>
          <w:pgSz w:w="11920" w:h="16860"/>
          <w:pgMar w:top="2177" w:right="1418" w:bottom="1134" w:left="1701" w:header="878" w:footer="2203" w:gutter="0"/>
          <w:cols w:space="720"/>
          <w:formProt w:val="0"/>
          <w:docGrid w:linePitch="272" w:charSpace="2047"/>
        </w:sectPr>
      </w:pPr>
    </w:p>
    <w:p w14:paraId="5F050AF3" w14:textId="77777777" w:rsidR="00B56857" w:rsidRPr="00DC6716" w:rsidRDefault="00B56857">
      <w:pPr>
        <w:rPr>
          <w:lang w:val="pt-BR"/>
        </w:rPr>
      </w:pPr>
    </w:p>
    <w:p w14:paraId="7A9A8548" w14:textId="77777777" w:rsidR="00BD79A7" w:rsidRPr="00DC6716" w:rsidRDefault="00BD79A7">
      <w:pPr>
        <w:rPr>
          <w:lang w:val="pt-BR"/>
        </w:rPr>
      </w:pPr>
    </w:p>
    <w:p w14:paraId="14F82374" w14:textId="77777777" w:rsidR="00BD79A7" w:rsidRPr="00DC6716" w:rsidRDefault="00BD79A7">
      <w:pPr>
        <w:rPr>
          <w:lang w:val="pt-BR"/>
        </w:rPr>
      </w:pPr>
    </w:p>
    <w:p w14:paraId="0E74DC34" w14:textId="77777777" w:rsidR="00BD79A7" w:rsidRPr="00DC6716" w:rsidRDefault="00BD79A7">
      <w:pPr>
        <w:rPr>
          <w:lang w:val="pt-BR"/>
        </w:rPr>
      </w:pPr>
    </w:p>
    <w:p w14:paraId="3430802C" w14:textId="77777777" w:rsidR="00BD79A7" w:rsidRPr="00DC6716" w:rsidRDefault="00BD79A7">
      <w:pPr>
        <w:rPr>
          <w:lang w:val="pt-BR"/>
        </w:rPr>
      </w:pPr>
    </w:p>
    <w:p w14:paraId="43B1E430" w14:textId="77777777" w:rsidR="00BD79A7" w:rsidRPr="00DC6716" w:rsidRDefault="00BD79A7">
      <w:pPr>
        <w:rPr>
          <w:lang w:val="pt-BR"/>
        </w:rPr>
      </w:pPr>
    </w:p>
    <w:p w14:paraId="1A8BD4DD" w14:textId="77777777" w:rsidR="00BD79A7" w:rsidRPr="00DC6716" w:rsidRDefault="00BD79A7">
      <w:pPr>
        <w:rPr>
          <w:lang w:val="pt-BR"/>
        </w:rPr>
      </w:pPr>
    </w:p>
    <w:p w14:paraId="0171EA72" w14:textId="77777777" w:rsidR="00BD79A7" w:rsidRPr="00DC6716" w:rsidRDefault="00BD79A7">
      <w:pPr>
        <w:rPr>
          <w:lang w:val="pt-BR"/>
        </w:rPr>
      </w:pPr>
    </w:p>
    <w:p w14:paraId="0A3BC7D2" w14:textId="77777777" w:rsidR="00BD79A7" w:rsidRPr="00DC6716" w:rsidRDefault="00BD79A7">
      <w:pPr>
        <w:rPr>
          <w:lang w:val="pt-BR"/>
        </w:rPr>
      </w:pPr>
    </w:p>
    <w:p w14:paraId="326D83CE" w14:textId="77777777" w:rsidR="00BD79A7" w:rsidRPr="00DC6716" w:rsidRDefault="00BD79A7">
      <w:pPr>
        <w:rPr>
          <w:lang w:val="pt-BR"/>
        </w:rPr>
      </w:pPr>
    </w:p>
    <w:p w14:paraId="2E6643E0" w14:textId="77777777" w:rsidR="00BD79A7" w:rsidRPr="00DC6716" w:rsidRDefault="00BD79A7">
      <w:pPr>
        <w:rPr>
          <w:lang w:val="pt-BR"/>
        </w:rPr>
      </w:pPr>
    </w:p>
    <w:p w14:paraId="2446B5E4" w14:textId="77777777" w:rsidR="00BD79A7" w:rsidRPr="00DC6716" w:rsidRDefault="00BD79A7">
      <w:pPr>
        <w:rPr>
          <w:lang w:val="pt-BR"/>
        </w:rPr>
      </w:pPr>
    </w:p>
    <w:p w14:paraId="47BCAEED" w14:textId="77777777" w:rsidR="00BD79A7" w:rsidRPr="00DC6716" w:rsidRDefault="00BD79A7">
      <w:pPr>
        <w:rPr>
          <w:lang w:val="pt-BR"/>
        </w:rPr>
      </w:pPr>
    </w:p>
    <w:p w14:paraId="2C8F9A0B" w14:textId="77777777" w:rsidR="00BD79A7" w:rsidRPr="00DC6716" w:rsidRDefault="00BD79A7">
      <w:pPr>
        <w:rPr>
          <w:lang w:val="pt-BR"/>
        </w:rPr>
      </w:pPr>
    </w:p>
    <w:p w14:paraId="1C15755C" w14:textId="77777777" w:rsidR="00BD79A7" w:rsidRPr="00DC6716" w:rsidRDefault="00BD79A7">
      <w:pPr>
        <w:rPr>
          <w:lang w:val="pt-BR"/>
        </w:rPr>
      </w:pPr>
    </w:p>
    <w:p w14:paraId="7E440A55" w14:textId="77777777" w:rsidR="00BD79A7" w:rsidRPr="00DC6716" w:rsidRDefault="00BD79A7">
      <w:pPr>
        <w:rPr>
          <w:lang w:val="pt-BR"/>
        </w:rPr>
      </w:pPr>
    </w:p>
    <w:p w14:paraId="134D5CC3" w14:textId="77777777" w:rsidR="00BD79A7" w:rsidRPr="00DC6716" w:rsidRDefault="00BD79A7">
      <w:pPr>
        <w:rPr>
          <w:lang w:val="pt-BR"/>
        </w:rPr>
      </w:pPr>
    </w:p>
    <w:p w14:paraId="19EC5E50" w14:textId="77777777" w:rsidR="00BD79A7" w:rsidRPr="00DC6716" w:rsidRDefault="00BD79A7">
      <w:pPr>
        <w:rPr>
          <w:sz w:val="24"/>
          <w:szCs w:val="24"/>
          <w:lang w:val="pt-BR"/>
        </w:rPr>
      </w:pPr>
    </w:p>
    <w:p w14:paraId="1D09C8BA" w14:textId="20C4B48B" w:rsidR="00BD79A7" w:rsidRPr="00B931F3" w:rsidRDefault="00BD79A7" w:rsidP="00BD79A7">
      <w:pPr>
        <w:spacing w:after="200" w:line="276" w:lineRule="auto"/>
        <w:jc w:val="center"/>
        <w:rPr>
          <w:rFonts w:ascii="Calibri" w:hAnsi="Calibri" w:cs="Calibri"/>
          <w:b/>
          <w:sz w:val="24"/>
          <w:szCs w:val="24"/>
          <w:u w:val="single"/>
          <w:lang w:val="pt-BR"/>
        </w:rPr>
      </w:pPr>
      <w:r w:rsidRPr="00B931F3">
        <w:rPr>
          <w:rFonts w:ascii="Calibri" w:hAnsi="Calibri" w:cs="Calibri"/>
          <w:b/>
          <w:sz w:val="24"/>
          <w:szCs w:val="24"/>
          <w:u w:val="single"/>
          <w:lang w:val="pt-BR"/>
        </w:rPr>
        <w:lastRenderedPageBreak/>
        <w:t>ANEXO IV</w:t>
      </w:r>
    </w:p>
    <w:p w14:paraId="26081C83" w14:textId="77777777" w:rsidR="00BD79A7" w:rsidRPr="00B931F3" w:rsidRDefault="00BD79A7" w:rsidP="00BD79A7">
      <w:pPr>
        <w:spacing w:line="276" w:lineRule="auto"/>
        <w:jc w:val="center"/>
        <w:rPr>
          <w:rFonts w:ascii="Calibri" w:hAnsi="Calibri" w:cs="Calibri"/>
          <w:sz w:val="24"/>
          <w:szCs w:val="24"/>
          <w:lang w:val="pt-BR"/>
        </w:rPr>
      </w:pPr>
    </w:p>
    <w:p w14:paraId="203A8484" w14:textId="77777777" w:rsidR="00BD79A7" w:rsidRPr="00B931F3" w:rsidRDefault="00BD79A7" w:rsidP="00B931F3">
      <w:pPr>
        <w:pStyle w:val="Ttulo9"/>
        <w:numPr>
          <w:ilvl w:val="0"/>
          <w:numId w:val="0"/>
        </w:numPr>
        <w:spacing w:line="276" w:lineRule="auto"/>
        <w:jc w:val="center"/>
        <w:rPr>
          <w:rFonts w:ascii="Calibri" w:hAnsi="Calibri" w:cs="Calibri"/>
          <w:b/>
          <w:sz w:val="24"/>
          <w:szCs w:val="24"/>
          <w:u w:val="single"/>
          <w:lang w:val="pt-BR"/>
        </w:rPr>
      </w:pPr>
      <w:r w:rsidRPr="00B931F3">
        <w:rPr>
          <w:rFonts w:ascii="Calibri" w:hAnsi="Calibri" w:cs="Calibri"/>
          <w:b/>
          <w:sz w:val="24"/>
          <w:szCs w:val="24"/>
          <w:u w:val="single"/>
          <w:lang w:val="pt-BR"/>
        </w:rPr>
        <w:t>DECLARAÇÃO DE VISITA TÉCNICA</w:t>
      </w:r>
    </w:p>
    <w:p w14:paraId="46637731" w14:textId="77777777" w:rsidR="00BD79A7" w:rsidRPr="00B931F3" w:rsidRDefault="00BD79A7" w:rsidP="00BD79A7">
      <w:pPr>
        <w:spacing w:line="276" w:lineRule="auto"/>
        <w:rPr>
          <w:rFonts w:ascii="Calibri" w:eastAsia="Lucida Sans Unicode" w:hAnsi="Calibri" w:cs="Calibri"/>
          <w:b/>
          <w:w w:val="150"/>
          <w:sz w:val="24"/>
          <w:szCs w:val="24"/>
          <w:lang w:val="pt-BR"/>
        </w:rPr>
      </w:pPr>
    </w:p>
    <w:p w14:paraId="70E07255" w14:textId="4EC2F285" w:rsidR="00BD79A7" w:rsidRPr="00BD79A7" w:rsidRDefault="00BD79A7" w:rsidP="00B931F3">
      <w:pPr>
        <w:pStyle w:val="Recuodecorpodetexto"/>
        <w:shd w:val="clear" w:color="auto" w:fill="FFFFFF"/>
        <w:spacing w:line="276" w:lineRule="auto"/>
        <w:ind w:left="0"/>
        <w:jc w:val="both"/>
        <w:rPr>
          <w:rFonts w:asciiTheme="minorHAnsi" w:hAnsiTheme="minorHAnsi" w:cs="Calibri"/>
          <w:sz w:val="24"/>
          <w:szCs w:val="24"/>
          <w:lang w:val="pt-BR"/>
        </w:rPr>
      </w:pPr>
      <w:r w:rsidRPr="00BD79A7">
        <w:rPr>
          <w:rFonts w:asciiTheme="minorHAnsi" w:hAnsiTheme="minorHAnsi" w:cs="Calibri"/>
          <w:sz w:val="24"/>
          <w:szCs w:val="24"/>
          <w:lang w:val="pt-BR"/>
        </w:rPr>
        <w:t xml:space="preserve">Pela presente, declaramos conhecer e compreender por inteiro o teor do PREGÃO nº </w:t>
      </w:r>
      <w:r w:rsidR="001E5BA1">
        <w:rPr>
          <w:rFonts w:asciiTheme="minorHAnsi" w:hAnsiTheme="minorHAnsi" w:cs="Calibri"/>
          <w:sz w:val="24"/>
          <w:szCs w:val="24"/>
          <w:lang w:val="pt-BR"/>
        </w:rPr>
        <w:t>10</w:t>
      </w:r>
      <w:r w:rsidRPr="00BD79A7">
        <w:rPr>
          <w:rFonts w:asciiTheme="minorHAnsi" w:hAnsiTheme="minorHAnsi" w:cs="Calibri"/>
          <w:sz w:val="24"/>
          <w:szCs w:val="24"/>
          <w:lang w:val="pt-BR"/>
        </w:rPr>
        <w:t xml:space="preserve">/2018, cujo objeto é Fornecimento,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w:t>
      </w:r>
      <w:proofErr w:type="spellStart"/>
      <w:r w:rsidRPr="00BD79A7">
        <w:rPr>
          <w:rFonts w:asciiTheme="minorHAnsi" w:hAnsiTheme="minorHAnsi" w:cs="Calibri"/>
          <w:sz w:val="24"/>
          <w:szCs w:val="24"/>
          <w:lang w:val="pt-BR"/>
        </w:rPr>
        <w:t>Ijaci</w:t>
      </w:r>
      <w:proofErr w:type="spellEnd"/>
      <w:r w:rsidRPr="00BD79A7">
        <w:rPr>
          <w:rFonts w:asciiTheme="minorHAnsi" w:hAnsiTheme="minorHAnsi" w:cs="Calibri"/>
          <w:sz w:val="24"/>
          <w:szCs w:val="24"/>
          <w:lang w:val="pt-BR"/>
        </w:rPr>
        <w:t xml:space="preserve">/MG, constantes no referido edital e nos seus anexos. </w:t>
      </w:r>
    </w:p>
    <w:p w14:paraId="6D8F176B" w14:textId="77777777" w:rsidR="00BD79A7" w:rsidRPr="00BD79A7" w:rsidRDefault="00BD79A7" w:rsidP="00BD79A7">
      <w:pPr>
        <w:spacing w:line="276" w:lineRule="auto"/>
        <w:rPr>
          <w:rFonts w:ascii="Calibri" w:hAnsi="Calibri" w:cs="Calibri"/>
          <w:sz w:val="24"/>
          <w:szCs w:val="24"/>
          <w:lang w:val="pt-BR"/>
        </w:rPr>
      </w:pPr>
    </w:p>
    <w:p w14:paraId="25825D7B" w14:textId="77777777" w:rsidR="00BD79A7" w:rsidRPr="00BD79A7" w:rsidRDefault="00BD79A7" w:rsidP="00B931F3">
      <w:pPr>
        <w:spacing w:line="276" w:lineRule="auto"/>
        <w:jc w:val="both"/>
        <w:rPr>
          <w:rFonts w:ascii="Calibri" w:hAnsi="Calibri" w:cs="Calibri"/>
          <w:sz w:val="24"/>
          <w:szCs w:val="24"/>
          <w:lang w:val="pt-BR"/>
        </w:rPr>
      </w:pPr>
      <w:r w:rsidRPr="00BD79A7">
        <w:rPr>
          <w:rFonts w:ascii="Calibri" w:hAnsi="Calibri" w:cs="Calibri"/>
          <w:sz w:val="24"/>
          <w:szCs w:val="24"/>
          <w:lang w:val="pt-BR"/>
        </w:rPr>
        <w:t xml:space="preserve">Declaramos, outrossim, </w:t>
      </w:r>
      <w:r w:rsidRPr="00BD79A7">
        <w:rPr>
          <w:rFonts w:ascii="Calibri" w:hAnsi="Calibri" w:cs="Calibri"/>
          <w:b/>
          <w:sz w:val="24"/>
          <w:szCs w:val="24"/>
          <w:lang w:val="pt-BR"/>
        </w:rPr>
        <w:t>ter visitado</w:t>
      </w:r>
      <w:r w:rsidRPr="00BD79A7">
        <w:rPr>
          <w:rFonts w:ascii="Calibri" w:hAnsi="Calibri" w:cs="Calibri"/>
          <w:sz w:val="24"/>
          <w:szCs w:val="24"/>
          <w:lang w:val="pt-BR"/>
        </w:rPr>
        <w:t xml:space="preserve"> os locais para cumprimento das obrigações objeto desta licitação, não encontrando neles qualquer impedimento à execução dos serviços.</w:t>
      </w:r>
    </w:p>
    <w:p w14:paraId="15490A08" w14:textId="77777777" w:rsidR="00BD79A7" w:rsidRPr="00BD79A7" w:rsidRDefault="00BD79A7" w:rsidP="00BD79A7">
      <w:pPr>
        <w:spacing w:line="276" w:lineRule="auto"/>
        <w:rPr>
          <w:rFonts w:ascii="Calibri" w:hAnsi="Calibri" w:cs="Calibri"/>
          <w:sz w:val="24"/>
          <w:szCs w:val="24"/>
          <w:lang w:val="pt-BR"/>
        </w:rPr>
      </w:pPr>
    </w:p>
    <w:tbl>
      <w:tblPr>
        <w:tblStyle w:val="Tabelacomgrade"/>
        <w:tblW w:w="0" w:type="auto"/>
        <w:tblLook w:val="04A0" w:firstRow="1" w:lastRow="0" w:firstColumn="1" w:lastColumn="0" w:noHBand="0" w:noVBand="1"/>
      </w:tblPr>
      <w:tblGrid>
        <w:gridCol w:w="2449"/>
        <w:gridCol w:w="3077"/>
        <w:gridCol w:w="1156"/>
        <w:gridCol w:w="2109"/>
      </w:tblGrid>
      <w:tr w:rsidR="00BD79A7" w:rsidRPr="00BD79A7" w14:paraId="45EDEEF1" w14:textId="77777777" w:rsidTr="009E55DE">
        <w:trPr>
          <w:trHeight w:val="416"/>
        </w:trPr>
        <w:tc>
          <w:tcPr>
            <w:tcW w:w="2634" w:type="dxa"/>
            <w:vAlign w:val="center"/>
          </w:tcPr>
          <w:p w14:paraId="2E12A049" w14:textId="77777777" w:rsidR="00BD79A7" w:rsidRPr="00BD79A7" w:rsidRDefault="00BD79A7" w:rsidP="009E55DE">
            <w:pPr>
              <w:spacing w:line="276" w:lineRule="auto"/>
              <w:rPr>
                <w:rFonts w:ascii="Calibri" w:hAnsi="Calibri" w:cs="Calibri"/>
                <w:b/>
                <w:sz w:val="24"/>
                <w:szCs w:val="24"/>
              </w:rPr>
            </w:pPr>
            <w:proofErr w:type="spellStart"/>
            <w:r w:rsidRPr="00BD79A7">
              <w:rPr>
                <w:rFonts w:ascii="Calibri" w:hAnsi="Calibri" w:cs="Calibri"/>
                <w:b/>
                <w:sz w:val="24"/>
                <w:szCs w:val="24"/>
              </w:rPr>
              <w:t>Empresa</w:t>
            </w:r>
            <w:proofErr w:type="spellEnd"/>
            <w:r w:rsidRPr="00BD79A7">
              <w:rPr>
                <w:rFonts w:ascii="Calibri" w:hAnsi="Calibri" w:cs="Calibri"/>
                <w:b/>
                <w:sz w:val="24"/>
                <w:szCs w:val="24"/>
              </w:rPr>
              <w:t>:</w:t>
            </w:r>
          </w:p>
        </w:tc>
        <w:tc>
          <w:tcPr>
            <w:tcW w:w="7255" w:type="dxa"/>
            <w:gridSpan w:val="3"/>
          </w:tcPr>
          <w:p w14:paraId="1B9BE005" w14:textId="77777777" w:rsidR="00BD79A7" w:rsidRPr="00BD79A7" w:rsidRDefault="00BD79A7" w:rsidP="009E55DE">
            <w:pPr>
              <w:spacing w:line="276" w:lineRule="auto"/>
              <w:rPr>
                <w:rFonts w:ascii="Calibri" w:hAnsi="Calibri" w:cs="Calibri"/>
                <w:sz w:val="24"/>
                <w:szCs w:val="24"/>
              </w:rPr>
            </w:pPr>
          </w:p>
        </w:tc>
      </w:tr>
      <w:tr w:rsidR="00BD79A7" w:rsidRPr="00BD79A7" w14:paraId="451415EA" w14:textId="77777777" w:rsidTr="009E55DE">
        <w:trPr>
          <w:trHeight w:val="422"/>
        </w:trPr>
        <w:tc>
          <w:tcPr>
            <w:tcW w:w="2634" w:type="dxa"/>
            <w:vAlign w:val="center"/>
          </w:tcPr>
          <w:p w14:paraId="53F46632" w14:textId="77777777" w:rsidR="00BD79A7" w:rsidRPr="00BD79A7" w:rsidRDefault="00BD79A7" w:rsidP="009E55DE">
            <w:pPr>
              <w:spacing w:line="276" w:lineRule="auto"/>
              <w:rPr>
                <w:rFonts w:ascii="Calibri" w:hAnsi="Calibri" w:cs="Calibri"/>
                <w:b/>
                <w:sz w:val="24"/>
                <w:szCs w:val="24"/>
              </w:rPr>
            </w:pPr>
            <w:r w:rsidRPr="00BD79A7">
              <w:rPr>
                <w:rFonts w:ascii="Calibri" w:hAnsi="Calibri" w:cs="Calibri"/>
                <w:b/>
                <w:sz w:val="24"/>
                <w:szCs w:val="24"/>
              </w:rPr>
              <w:t>C.N.P.J. (MF):</w:t>
            </w:r>
          </w:p>
        </w:tc>
        <w:tc>
          <w:tcPr>
            <w:tcW w:w="3612" w:type="dxa"/>
          </w:tcPr>
          <w:p w14:paraId="6201736A" w14:textId="77777777" w:rsidR="00BD79A7" w:rsidRPr="00BD79A7" w:rsidRDefault="00BD79A7" w:rsidP="009E55DE">
            <w:pPr>
              <w:spacing w:line="276" w:lineRule="auto"/>
              <w:rPr>
                <w:rFonts w:ascii="Calibri" w:hAnsi="Calibri" w:cs="Calibri"/>
                <w:sz w:val="24"/>
                <w:szCs w:val="24"/>
              </w:rPr>
            </w:pPr>
          </w:p>
        </w:tc>
        <w:tc>
          <w:tcPr>
            <w:tcW w:w="1181" w:type="dxa"/>
            <w:vAlign w:val="center"/>
          </w:tcPr>
          <w:p w14:paraId="6CB58EE2" w14:textId="77777777" w:rsidR="00BD79A7" w:rsidRPr="00BD79A7" w:rsidRDefault="00BD79A7" w:rsidP="009E55DE">
            <w:pPr>
              <w:spacing w:line="276" w:lineRule="auto"/>
              <w:rPr>
                <w:rFonts w:ascii="Calibri" w:hAnsi="Calibri" w:cs="Calibri"/>
                <w:b/>
                <w:sz w:val="24"/>
                <w:szCs w:val="24"/>
              </w:rPr>
            </w:pPr>
            <w:r w:rsidRPr="00BD79A7">
              <w:rPr>
                <w:rFonts w:ascii="Calibri" w:hAnsi="Calibri" w:cs="Calibri"/>
                <w:b/>
                <w:sz w:val="24"/>
                <w:szCs w:val="24"/>
              </w:rPr>
              <w:t>Tel/Fax:</w:t>
            </w:r>
          </w:p>
        </w:tc>
        <w:tc>
          <w:tcPr>
            <w:tcW w:w="2462" w:type="dxa"/>
          </w:tcPr>
          <w:p w14:paraId="0C376B17" w14:textId="77777777" w:rsidR="00BD79A7" w:rsidRPr="00BD79A7" w:rsidRDefault="00BD79A7" w:rsidP="009E55DE">
            <w:pPr>
              <w:spacing w:line="276" w:lineRule="auto"/>
              <w:rPr>
                <w:rFonts w:ascii="Calibri" w:hAnsi="Calibri" w:cs="Calibri"/>
                <w:sz w:val="24"/>
                <w:szCs w:val="24"/>
              </w:rPr>
            </w:pPr>
          </w:p>
        </w:tc>
      </w:tr>
      <w:tr w:rsidR="00BD79A7" w:rsidRPr="00BD79A7" w14:paraId="3ADE29FE" w14:textId="77777777" w:rsidTr="009E55DE">
        <w:trPr>
          <w:trHeight w:val="414"/>
        </w:trPr>
        <w:tc>
          <w:tcPr>
            <w:tcW w:w="2634" w:type="dxa"/>
            <w:vAlign w:val="center"/>
          </w:tcPr>
          <w:p w14:paraId="2E999391" w14:textId="77777777" w:rsidR="00BD79A7" w:rsidRPr="00BD79A7" w:rsidRDefault="00BD79A7" w:rsidP="009E55DE">
            <w:pPr>
              <w:spacing w:line="276" w:lineRule="auto"/>
              <w:rPr>
                <w:rFonts w:ascii="Calibri" w:hAnsi="Calibri" w:cs="Calibri"/>
                <w:b/>
                <w:sz w:val="24"/>
                <w:szCs w:val="24"/>
              </w:rPr>
            </w:pPr>
            <w:proofErr w:type="spellStart"/>
            <w:r w:rsidRPr="00BD79A7">
              <w:rPr>
                <w:rFonts w:ascii="Calibri" w:hAnsi="Calibri" w:cs="Calibri"/>
                <w:b/>
                <w:sz w:val="24"/>
                <w:szCs w:val="24"/>
              </w:rPr>
              <w:t>Endereço</w:t>
            </w:r>
            <w:proofErr w:type="spellEnd"/>
            <w:r w:rsidRPr="00BD79A7">
              <w:rPr>
                <w:rFonts w:ascii="Calibri" w:hAnsi="Calibri" w:cs="Calibri"/>
                <w:b/>
                <w:sz w:val="24"/>
                <w:szCs w:val="24"/>
              </w:rPr>
              <w:t>:</w:t>
            </w:r>
          </w:p>
        </w:tc>
        <w:tc>
          <w:tcPr>
            <w:tcW w:w="7255" w:type="dxa"/>
            <w:gridSpan w:val="3"/>
          </w:tcPr>
          <w:p w14:paraId="54BEE82F" w14:textId="77777777" w:rsidR="00BD79A7" w:rsidRPr="00BD79A7" w:rsidRDefault="00BD79A7" w:rsidP="009E55DE">
            <w:pPr>
              <w:spacing w:line="276" w:lineRule="auto"/>
              <w:rPr>
                <w:rFonts w:ascii="Calibri" w:hAnsi="Calibri" w:cs="Calibri"/>
                <w:sz w:val="24"/>
                <w:szCs w:val="24"/>
              </w:rPr>
            </w:pPr>
          </w:p>
        </w:tc>
      </w:tr>
      <w:tr w:rsidR="00BD79A7" w:rsidRPr="00BD79A7" w14:paraId="0BD8B46A" w14:textId="77777777" w:rsidTr="009E55DE">
        <w:trPr>
          <w:trHeight w:val="419"/>
        </w:trPr>
        <w:tc>
          <w:tcPr>
            <w:tcW w:w="2634" w:type="dxa"/>
            <w:vAlign w:val="center"/>
          </w:tcPr>
          <w:p w14:paraId="77FDC3B8" w14:textId="77777777" w:rsidR="00BD79A7" w:rsidRPr="00BD79A7" w:rsidRDefault="00BD79A7" w:rsidP="009E55DE">
            <w:pPr>
              <w:spacing w:line="276" w:lineRule="auto"/>
              <w:rPr>
                <w:rFonts w:ascii="Calibri" w:hAnsi="Calibri" w:cs="Calibri"/>
                <w:b/>
                <w:sz w:val="24"/>
                <w:szCs w:val="24"/>
              </w:rPr>
            </w:pPr>
            <w:r w:rsidRPr="00BD79A7">
              <w:rPr>
                <w:rFonts w:ascii="Calibri" w:hAnsi="Calibri" w:cs="Calibri"/>
                <w:b/>
                <w:sz w:val="24"/>
                <w:szCs w:val="24"/>
              </w:rPr>
              <w:t>E-mail:</w:t>
            </w:r>
          </w:p>
        </w:tc>
        <w:tc>
          <w:tcPr>
            <w:tcW w:w="7255" w:type="dxa"/>
            <w:gridSpan w:val="3"/>
          </w:tcPr>
          <w:p w14:paraId="5D4A70DD" w14:textId="77777777" w:rsidR="00BD79A7" w:rsidRPr="00BD79A7" w:rsidRDefault="00BD79A7" w:rsidP="009E55DE">
            <w:pPr>
              <w:spacing w:line="276" w:lineRule="auto"/>
              <w:rPr>
                <w:rFonts w:ascii="Calibri" w:hAnsi="Calibri" w:cs="Calibri"/>
                <w:sz w:val="24"/>
                <w:szCs w:val="24"/>
              </w:rPr>
            </w:pPr>
          </w:p>
        </w:tc>
      </w:tr>
      <w:tr w:rsidR="00BD79A7" w:rsidRPr="00BD79A7" w14:paraId="0404E57C" w14:textId="77777777" w:rsidTr="009E55DE">
        <w:trPr>
          <w:trHeight w:val="837"/>
        </w:trPr>
        <w:tc>
          <w:tcPr>
            <w:tcW w:w="2634" w:type="dxa"/>
            <w:vAlign w:val="center"/>
          </w:tcPr>
          <w:p w14:paraId="138E1017" w14:textId="77777777" w:rsidR="00BD79A7" w:rsidRPr="00BD79A7" w:rsidRDefault="00BD79A7" w:rsidP="009E55DE">
            <w:pPr>
              <w:spacing w:line="276" w:lineRule="auto"/>
              <w:rPr>
                <w:rFonts w:ascii="Calibri" w:hAnsi="Calibri" w:cs="Calibri"/>
                <w:b/>
                <w:sz w:val="24"/>
                <w:szCs w:val="24"/>
              </w:rPr>
            </w:pPr>
            <w:proofErr w:type="spellStart"/>
            <w:r w:rsidRPr="00BD79A7">
              <w:rPr>
                <w:rFonts w:ascii="Calibri" w:hAnsi="Calibri" w:cs="Calibri"/>
                <w:b/>
                <w:sz w:val="24"/>
                <w:szCs w:val="24"/>
              </w:rPr>
              <w:t>Responsável</w:t>
            </w:r>
            <w:proofErr w:type="spellEnd"/>
            <w:r w:rsidRPr="00BD79A7">
              <w:rPr>
                <w:rFonts w:ascii="Calibri" w:hAnsi="Calibri" w:cs="Calibri"/>
                <w:b/>
                <w:sz w:val="24"/>
                <w:szCs w:val="24"/>
              </w:rPr>
              <w:t xml:space="preserve"> </w:t>
            </w:r>
            <w:proofErr w:type="spellStart"/>
            <w:r w:rsidRPr="00BD79A7">
              <w:rPr>
                <w:rFonts w:ascii="Calibri" w:hAnsi="Calibri" w:cs="Calibri"/>
                <w:b/>
                <w:sz w:val="24"/>
                <w:szCs w:val="24"/>
              </w:rPr>
              <w:t>Técnico</w:t>
            </w:r>
            <w:proofErr w:type="spellEnd"/>
            <w:r w:rsidRPr="00BD79A7">
              <w:rPr>
                <w:rFonts w:ascii="Calibri" w:hAnsi="Calibri" w:cs="Calibri"/>
                <w:b/>
                <w:sz w:val="24"/>
                <w:szCs w:val="24"/>
              </w:rPr>
              <w:t xml:space="preserve"> da </w:t>
            </w:r>
            <w:proofErr w:type="spellStart"/>
            <w:r w:rsidRPr="00BD79A7">
              <w:rPr>
                <w:rFonts w:ascii="Calibri" w:hAnsi="Calibri" w:cs="Calibri"/>
                <w:b/>
                <w:sz w:val="24"/>
                <w:szCs w:val="24"/>
              </w:rPr>
              <w:t>Empresa</w:t>
            </w:r>
            <w:proofErr w:type="spellEnd"/>
            <w:r w:rsidRPr="00BD79A7">
              <w:rPr>
                <w:rFonts w:ascii="Calibri" w:hAnsi="Calibri" w:cs="Calibri"/>
                <w:b/>
                <w:sz w:val="24"/>
                <w:szCs w:val="24"/>
              </w:rPr>
              <w:t>:</w:t>
            </w:r>
          </w:p>
        </w:tc>
        <w:tc>
          <w:tcPr>
            <w:tcW w:w="7255" w:type="dxa"/>
            <w:gridSpan w:val="3"/>
          </w:tcPr>
          <w:p w14:paraId="4C0C0411" w14:textId="77777777" w:rsidR="00BD79A7" w:rsidRPr="00BD79A7" w:rsidRDefault="00BD79A7" w:rsidP="009E55DE">
            <w:pPr>
              <w:spacing w:line="276" w:lineRule="auto"/>
              <w:rPr>
                <w:rFonts w:ascii="Calibri" w:hAnsi="Calibri" w:cs="Calibri"/>
                <w:sz w:val="24"/>
                <w:szCs w:val="24"/>
              </w:rPr>
            </w:pPr>
          </w:p>
        </w:tc>
      </w:tr>
    </w:tbl>
    <w:p w14:paraId="4AE46956" w14:textId="77777777" w:rsidR="00BD79A7" w:rsidRPr="00BD79A7" w:rsidRDefault="00BD79A7" w:rsidP="00BD79A7">
      <w:pPr>
        <w:spacing w:line="276" w:lineRule="auto"/>
        <w:rPr>
          <w:rFonts w:ascii="Calibri" w:hAnsi="Calibri" w:cs="Calibri"/>
          <w:sz w:val="24"/>
          <w:szCs w:val="24"/>
        </w:rPr>
      </w:pPr>
    </w:p>
    <w:p w14:paraId="37A9F749" w14:textId="77777777" w:rsidR="00BD79A7" w:rsidRPr="00BD79A7" w:rsidRDefault="00BD79A7" w:rsidP="00BD79A7">
      <w:pPr>
        <w:spacing w:line="276" w:lineRule="auto"/>
        <w:jc w:val="center"/>
        <w:rPr>
          <w:rFonts w:ascii="Calibri" w:hAnsi="Calibri" w:cs="Calibri"/>
          <w:sz w:val="24"/>
          <w:szCs w:val="24"/>
        </w:rPr>
      </w:pPr>
      <w:r w:rsidRPr="00BD79A7">
        <w:rPr>
          <w:rFonts w:ascii="Calibri" w:hAnsi="Calibri" w:cs="Calibri"/>
          <w:sz w:val="24"/>
          <w:szCs w:val="24"/>
        </w:rPr>
        <w:t>Local:</w:t>
      </w:r>
    </w:p>
    <w:p w14:paraId="0E808CB4" w14:textId="77777777" w:rsidR="00BD79A7" w:rsidRPr="00BD79A7" w:rsidRDefault="00BD79A7" w:rsidP="00BD79A7">
      <w:pPr>
        <w:spacing w:line="276" w:lineRule="auto"/>
        <w:jc w:val="center"/>
        <w:rPr>
          <w:rFonts w:ascii="Calibri" w:hAnsi="Calibri" w:cs="Calibri"/>
          <w:sz w:val="24"/>
          <w:szCs w:val="24"/>
        </w:rPr>
      </w:pPr>
      <w:r w:rsidRPr="00BD79A7">
        <w:rPr>
          <w:rFonts w:ascii="Calibri" w:hAnsi="Calibri" w:cs="Calibri"/>
          <w:sz w:val="24"/>
          <w:szCs w:val="24"/>
        </w:rPr>
        <w:t>Data_____/_____/_____.</w:t>
      </w:r>
    </w:p>
    <w:p w14:paraId="74A29F6B" w14:textId="77777777" w:rsidR="00BD79A7" w:rsidRPr="00BD79A7" w:rsidRDefault="00BD79A7" w:rsidP="00BD79A7">
      <w:pPr>
        <w:spacing w:line="276" w:lineRule="auto"/>
        <w:rPr>
          <w:rFonts w:ascii="Calibri" w:hAnsi="Calibri" w:cs="Calibri"/>
          <w:sz w:val="24"/>
          <w:szCs w:val="24"/>
        </w:rPr>
      </w:pPr>
    </w:p>
    <w:p w14:paraId="1DCAB765" w14:textId="77777777" w:rsidR="00BD79A7" w:rsidRPr="00BD79A7" w:rsidRDefault="00BD79A7" w:rsidP="00BD79A7">
      <w:pPr>
        <w:spacing w:line="276" w:lineRule="auto"/>
        <w:jc w:val="center"/>
        <w:rPr>
          <w:rFonts w:ascii="Calibri" w:hAnsi="Calibri" w:cs="Calibri"/>
          <w:sz w:val="24"/>
          <w:szCs w:val="24"/>
        </w:rPr>
      </w:pPr>
      <w:r w:rsidRPr="00BD79A7">
        <w:rPr>
          <w:rFonts w:ascii="Calibri" w:hAnsi="Calibri" w:cs="Calibri"/>
          <w:sz w:val="24"/>
          <w:szCs w:val="24"/>
        </w:rPr>
        <w:t>________________________________</w:t>
      </w:r>
    </w:p>
    <w:p w14:paraId="04EA6A59" w14:textId="77777777" w:rsidR="00BD79A7" w:rsidRPr="00BD79A7" w:rsidRDefault="00BD79A7" w:rsidP="00BD79A7">
      <w:pPr>
        <w:spacing w:line="276" w:lineRule="auto"/>
        <w:jc w:val="center"/>
        <w:rPr>
          <w:rFonts w:ascii="Calibri" w:hAnsi="Calibri" w:cs="Calibri"/>
          <w:sz w:val="24"/>
          <w:szCs w:val="24"/>
        </w:rPr>
      </w:pPr>
      <w:proofErr w:type="spellStart"/>
      <w:r w:rsidRPr="00BD79A7">
        <w:rPr>
          <w:rFonts w:ascii="Calibri" w:hAnsi="Calibri" w:cs="Calibri"/>
          <w:sz w:val="24"/>
          <w:szCs w:val="24"/>
        </w:rPr>
        <w:t>Responsável</w:t>
      </w:r>
      <w:proofErr w:type="spellEnd"/>
      <w:r w:rsidRPr="00BD79A7">
        <w:rPr>
          <w:rFonts w:ascii="Calibri" w:hAnsi="Calibri" w:cs="Calibri"/>
          <w:sz w:val="24"/>
          <w:szCs w:val="24"/>
        </w:rPr>
        <w:t xml:space="preserve"> </w:t>
      </w:r>
      <w:proofErr w:type="spellStart"/>
      <w:r w:rsidRPr="00BD79A7">
        <w:rPr>
          <w:rFonts w:ascii="Calibri" w:hAnsi="Calibri" w:cs="Calibri"/>
          <w:sz w:val="24"/>
          <w:szCs w:val="24"/>
        </w:rPr>
        <w:t>Técnico</w:t>
      </w:r>
      <w:proofErr w:type="spellEnd"/>
      <w:r w:rsidRPr="00BD79A7">
        <w:rPr>
          <w:rFonts w:ascii="Calibri" w:hAnsi="Calibri" w:cs="Calibri"/>
          <w:sz w:val="24"/>
          <w:szCs w:val="24"/>
        </w:rPr>
        <w:t xml:space="preserve"> da </w:t>
      </w:r>
      <w:proofErr w:type="spellStart"/>
      <w:r w:rsidRPr="00BD79A7">
        <w:rPr>
          <w:rFonts w:ascii="Calibri" w:hAnsi="Calibri" w:cs="Calibri"/>
          <w:sz w:val="24"/>
          <w:szCs w:val="24"/>
        </w:rPr>
        <w:t>Empresa</w:t>
      </w:r>
      <w:proofErr w:type="spellEnd"/>
    </w:p>
    <w:p w14:paraId="3CC4AD92" w14:textId="77777777" w:rsidR="00BD79A7" w:rsidRPr="00BD79A7" w:rsidRDefault="00BD79A7" w:rsidP="00BD79A7">
      <w:pPr>
        <w:spacing w:line="276" w:lineRule="auto"/>
        <w:jc w:val="center"/>
        <w:rPr>
          <w:rFonts w:ascii="Calibri" w:hAnsi="Calibri" w:cs="Calibri"/>
          <w:sz w:val="24"/>
          <w:szCs w:val="24"/>
        </w:rPr>
      </w:pPr>
    </w:p>
    <w:p w14:paraId="60438BC9" w14:textId="77777777" w:rsidR="00BD79A7" w:rsidRPr="00674774" w:rsidRDefault="00BD79A7" w:rsidP="00BD79A7">
      <w:pPr>
        <w:spacing w:line="276" w:lineRule="auto"/>
        <w:jc w:val="center"/>
        <w:rPr>
          <w:rFonts w:ascii="Calibri" w:hAnsi="Calibri" w:cs="Calibri"/>
          <w:sz w:val="24"/>
          <w:szCs w:val="24"/>
          <w:lang w:val="pt-BR"/>
        </w:rPr>
      </w:pPr>
      <w:r w:rsidRPr="00674774">
        <w:rPr>
          <w:rFonts w:ascii="Calibri" w:hAnsi="Calibri" w:cs="Calibri"/>
          <w:sz w:val="24"/>
          <w:szCs w:val="24"/>
          <w:lang w:val="pt-BR"/>
        </w:rPr>
        <w:t>________________________________</w:t>
      </w:r>
    </w:p>
    <w:p w14:paraId="1A567E61" w14:textId="77777777" w:rsidR="00BD79A7" w:rsidRPr="00674774" w:rsidRDefault="00BD79A7" w:rsidP="00BD79A7">
      <w:pPr>
        <w:spacing w:line="276" w:lineRule="auto"/>
        <w:jc w:val="center"/>
        <w:rPr>
          <w:rFonts w:ascii="Calibri" w:hAnsi="Calibri" w:cs="Calibri"/>
          <w:sz w:val="24"/>
          <w:szCs w:val="24"/>
          <w:lang w:val="pt-BR"/>
        </w:rPr>
      </w:pPr>
      <w:r w:rsidRPr="00674774">
        <w:rPr>
          <w:rFonts w:ascii="Calibri" w:hAnsi="Calibri" w:cs="Calibri"/>
          <w:sz w:val="24"/>
          <w:szCs w:val="24"/>
          <w:lang w:val="pt-BR"/>
        </w:rPr>
        <w:t>Visto do Representante da UFLA</w:t>
      </w:r>
      <w:permStart w:id="1100949734" w:edGrp="everyone"/>
      <w:permEnd w:id="1100949734"/>
    </w:p>
    <w:p w14:paraId="1BEAE2C1" w14:textId="77777777" w:rsidR="00BD79A7" w:rsidRPr="00674774" w:rsidRDefault="00BD79A7">
      <w:pPr>
        <w:rPr>
          <w:sz w:val="24"/>
          <w:szCs w:val="24"/>
          <w:lang w:val="pt-BR"/>
        </w:rPr>
      </w:pPr>
    </w:p>
    <w:sectPr w:rsidR="00BD79A7" w:rsidRPr="00674774" w:rsidSect="00E34232">
      <w:type w:val="continuous"/>
      <w:pgSz w:w="11920" w:h="16860"/>
      <w:pgMar w:top="2177" w:right="1418" w:bottom="1134" w:left="1701" w:header="878" w:footer="2203"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D40C8" w14:textId="77777777" w:rsidR="00CA008A" w:rsidRDefault="00CA008A">
      <w:r>
        <w:separator/>
      </w:r>
    </w:p>
  </w:endnote>
  <w:endnote w:type="continuationSeparator" w:id="0">
    <w:p w14:paraId="6A5E542D" w14:textId="77777777" w:rsidR="00CA008A" w:rsidRDefault="00CA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79FD" w14:textId="77777777" w:rsidR="009E6888" w:rsidRDefault="009E6888">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36F3" w14:textId="77777777" w:rsidR="009E6888" w:rsidRDefault="009E6888">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9EFB" w14:textId="77777777" w:rsidR="009E6888" w:rsidRDefault="009E68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627CC" w14:textId="77777777" w:rsidR="00CA008A" w:rsidRDefault="00CA008A">
      <w:r>
        <w:separator/>
      </w:r>
    </w:p>
  </w:footnote>
  <w:footnote w:type="continuationSeparator" w:id="0">
    <w:p w14:paraId="651CE482" w14:textId="77777777" w:rsidR="00CA008A" w:rsidRDefault="00CA0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BC6C" w14:textId="77777777" w:rsidR="009E6888" w:rsidRDefault="009E6888">
    <w:pPr>
      <w:tabs>
        <w:tab w:val="center" w:pos="1540"/>
      </w:tabs>
      <w:spacing w:line="200" w:lineRule="exact"/>
    </w:pPr>
    <w:r>
      <w:rPr>
        <w:noProof/>
        <w:lang w:val="pt-BR" w:eastAsia="pt-BR"/>
      </w:rPr>
      <mc:AlternateContent>
        <mc:Choice Requires="wps">
          <w:drawing>
            <wp:anchor distT="0" distB="0" distL="114300" distR="114300" simplePos="0" relativeHeight="9" behindDoc="1" locked="0" layoutInCell="1" allowOverlap="1" wp14:anchorId="426DD873" wp14:editId="0B157A37">
              <wp:simplePos x="0" y="0"/>
              <wp:positionH relativeFrom="column">
                <wp:posOffset>98425</wp:posOffset>
              </wp:positionH>
              <wp:positionV relativeFrom="paragraph">
                <wp:posOffset>-361950</wp:posOffset>
              </wp:positionV>
              <wp:extent cx="1105535" cy="1029335"/>
              <wp:effectExtent l="0" t="0" r="0" b="0"/>
              <wp:wrapSquare wrapText="bothSides"/>
              <wp:docPr id="2" name="Caixa de texto 3"/>
              <wp:cNvGraphicFramePr/>
              <a:graphic xmlns:a="http://schemas.openxmlformats.org/drawingml/2006/main">
                <a:graphicData uri="http://schemas.microsoft.com/office/word/2010/wordprocessingShape">
                  <wps:wsp>
                    <wps:cNvSpPr/>
                    <wps:spPr>
                      <a:xfrm>
                        <a:off x="0" y="0"/>
                        <a:ext cx="1104840" cy="1028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43E6783" w14:textId="77777777" w:rsidR="009E6888" w:rsidRDefault="009E6888">
                          <w:pPr>
                            <w:pStyle w:val="Contedodoquadro"/>
                          </w:pPr>
                          <w:r>
                            <w:rPr>
                              <w:noProof/>
                              <w:lang w:val="pt-BR" w:eastAsia="pt-BR"/>
                            </w:rPr>
                            <w:drawing>
                              <wp:inline distT="0" distB="0" distL="0" distR="9525" wp14:anchorId="60560A60" wp14:editId="5FD8DE43">
                                <wp:extent cx="810260" cy="800100"/>
                                <wp:effectExtent l="0" t="0" r="0" b="0"/>
                                <wp:docPr id="4" name="Imagem 2" descr="logo_fund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logo_fundecc"/>
                                        <pic:cNvPicPr>
                                          <a:picLocks noChangeAspect="1" noChangeArrowheads="1"/>
                                        </pic:cNvPicPr>
                                      </pic:nvPicPr>
                                      <pic:blipFill>
                                        <a:blip r:embed="rId1"/>
                                        <a:stretch>
                                          <a:fillRect/>
                                        </a:stretch>
                                      </pic:blipFill>
                                      <pic:spPr bwMode="auto">
                                        <a:xfrm>
                                          <a:off x="0" y="0"/>
                                          <a:ext cx="810260" cy="800100"/>
                                        </a:xfrm>
                                        <a:prstGeom prst="rect">
                                          <a:avLst/>
                                        </a:prstGeom>
                                      </pic:spPr>
                                    </pic:pic>
                                  </a:graphicData>
                                </a:graphic>
                              </wp:inline>
                            </w:drawing>
                          </w:r>
                        </w:p>
                        <w:p w14:paraId="3915D4BF" w14:textId="77777777" w:rsidR="009E6888" w:rsidRDefault="009E6888">
                          <w:pPr>
                            <w:pStyle w:val="Contedodoquadro"/>
                          </w:pPr>
                          <w:r>
                            <w:t>--------------------</w:t>
                          </w:r>
                        </w:p>
                      </w:txbxContent>
                    </wps:txbx>
                    <wps:bodyPr lIns="90000" tIns="45000" rIns="90000" bIns="45000">
                      <a:noAutofit/>
                    </wps:bodyPr>
                  </wps:wsp>
                </a:graphicData>
              </a:graphic>
            </wp:anchor>
          </w:drawing>
        </mc:Choice>
        <mc:Fallback>
          <w:pict>
            <v:rect w14:anchorId="426DD873" id="Caixa de texto 3" o:spid="_x0000_s1026" style="position:absolute;margin-left:7.75pt;margin-top:-28.5pt;width:87.05pt;height:81.05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" stroked="f">
              <v:textbox inset="2.5mm,1.25mm,2.5mm,1.25mm">
                <w:txbxContent>
                  <w:p w14:paraId="143E6783" w14:textId="77777777" w:rsidR="009E6888" w:rsidRDefault="009E6888">
                    <w:pPr>
                      <w:pStyle w:val="Contedodoquadro"/>
                    </w:pPr>
                    <w:r>
                      <w:rPr>
                        <w:noProof/>
                        <w:lang w:val="pt-BR" w:eastAsia="pt-BR"/>
                      </w:rPr>
                      <w:drawing>
                        <wp:inline distT="0" distB="0" distL="0" distR="9525" wp14:anchorId="60560A60" wp14:editId="5FD8DE43">
                          <wp:extent cx="810260" cy="800100"/>
                          <wp:effectExtent l="0" t="0" r="0" b="0"/>
                          <wp:docPr id="4" name="Imagem 2" descr="logo_fund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logo_fundecc"/>
                                  <pic:cNvPicPr>
                                    <a:picLocks noChangeAspect="1" noChangeArrowheads="1"/>
                                  </pic:cNvPicPr>
                                </pic:nvPicPr>
                                <pic:blipFill>
                                  <a:blip r:embed="rId1"/>
                                  <a:stretch>
                                    <a:fillRect/>
                                  </a:stretch>
                                </pic:blipFill>
                                <pic:spPr bwMode="auto">
                                  <a:xfrm>
                                    <a:off x="0" y="0"/>
                                    <a:ext cx="810260" cy="800100"/>
                                  </a:xfrm>
                                  <a:prstGeom prst="rect">
                                    <a:avLst/>
                                  </a:prstGeom>
                                </pic:spPr>
                              </pic:pic>
                            </a:graphicData>
                          </a:graphic>
                        </wp:inline>
                      </w:drawing>
                    </w:r>
                  </w:p>
                  <w:p w14:paraId="3915D4BF" w14:textId="77777777" w:rsidR="009E6888" w:rsidRDefault="009E6888">
                    <w:pPr>
                      <w:pStyle w:val="Contedodoquadro"/>
                    </w:pPr>
                    <w:r>
                      <w:t>--------------------</w:t>
                    </w:r>
                  </w:p>
                </w:txbxContent>
              </v:textbox>
              <w10:wrap type="square"/>
            </v:rect>
          </w:pict>
        </mc:Fallback>
      </mc:AlternateContent>
    </w:r>
    <w:r>
      <w:rPr>
        <w:noProof/>
        <w:lang w:val="pt-BR" w:eastAsia="pt-BR"/>
      </w:rPr>
      <mc:AlternateContent>
        <mc:Choice Requires="wps">
          <w:drawing>
            <wp:anchor distT="0" distB="0" distL="114300" distR="114300" simplePos="0" relativeHeight="17" behindDoc="1" locked="0" layoutInCell="1" allowOverlap="1" wp14:anchorId="51FE3991" wp14:editId="20F34240">
              <wp:simplePos x="0" y="0"/>
              <wp:positionH relativeFrom="page">
                <wp:posOffset>6647815</wp:posOffset>
              </wp:positionH>
              <wp:positionV relativeFrom="page">
                <wp:posOffset>544830</wp:posOffset>
              </wp:positionV>
              <wp:extent cx="222250" cy="178435"/>
              <wp:effectExtent l="0" t="1905" r="0" b="1270"/>
              <wp:wrapNone/>
              <wp:docPr id="6" name="Caixa de texto 4"/>
              <wp:cNvGraphicFramePr/>
              <a:graphic xmlns:a="http://schemas.openxmlformats.org/drawingml/2006/main">
                <a:graphicData uri="http://schemas.microsoft.com/office/word/2010/wordprocessingShape">
                  <wps:wsp>
                    <wps:cNvSpPr/>
                    <wps:spPr>
                      <a:xfrm>
                        <a:off x="0" y="0"/>
                        <a:ext cx="221760" cy="177840"/>
                      </a:xfrm>
                      <a:prstGeom prst="rect">
                        <a:avLst/>
                      </a:prstGeom>
                      <a:noFill/>
                      <a:ln>
                        <a:noFill/>
                      </a:ln>
                    </wps:spPr>
                    <wps:style>
                      <a:lnRef idx="0">
                        <a:scrgbClr r="0" g="0" b="0"/>
                      </a:lnRef>
                      <a:fillRef idx="0">
                        <a:scrgbClr r="0" g="0" b="0"/>
                      </a:fillRef>
                      <a:effectRef idx="0">
                        <a:scrgbClr r="0" g="0" b="0"/>
                      </a:effectRef>
                      <a:fontRef idx="minor"/>
                    </wps:style>
                    <wps:txbx>
                      <w:txbxContent>
                        <w:p w14:paraId="3C4E110C" w14:textId="77777777" w:rsidR="009E6888" w:rsidRDefault="009E6888">
                          <w:pPr>
                            <w:pStyle w:val="Contedodoquadro"/>
                            <w:spacing w:line="260" w:lineRule="exact"/>
                            <w:ind w:left="40"/>
                          </w:pPr>
                          <w:r>
                            <w:fldChar w:fldCharType="begin"/>
                          </w:r>
                          <w:r>
                            <w:instrText>PAGE</w:instrText>
                          </w:r>
                          <w:r>
                            <w:fldChar w:fldCharType="separate"/>
                          </w:r>
                          <w:r w:rsidR="00E203CA">
                            <w:rPr>
                              <w:noProof/>
                            </w:rPr>
                            <w:t>1</w:t>
                          </w:r>
                          <w:r>
                            <w:fldChar w:fldCharType="end"/>
                          </w:r>
                        </w:p>
                      </w:txbxContent>
                    </wps:txbx>
                    <wps:bodyPr lIns="0" tIns="0" rIns="0" bIns="0">
                      <a:noAutofit/>
                    </wps:bodyPr>
                  </wps:wsp>
                </a:graphicData>
              </a:graphic>
            </wp:anchor>
          </w:drawing>
        </mc:Choice>
        <mc:Fallback>
          <w:pict>
            <v:rect w14:anchorId="51FE3991" id="Caixa de texto 4" o:spid="_x0000_s1027" style="position:absolute;margin-left:523.45pt;margin-top:42.9pt;width:17.5pt;height:14.05pt;z-index:-5033164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" filled="f" stroked="f">
              <v:textbox inset="0,0,0,0">
                <w:txbxContent>
                  <w:p w14:paraId="3C4E110C" w14:textId="77777777" w:rsidR="009E6888" w:rsidRDefault="009E6888">
                    <w:pPr>
                      <w:pStyle w:val="Contedodoquadro"/>
                      <w:spacing w:line="260" w:lineRule="exact"/>
                      <w:ind w:left="40"/>
                    </w:pPr>
                    <w:r>
                      <w:fldChar w:fldCharType="begin"/>
                    </w:r>
                    <w:r>
                      <w:instrText>PAGE</w:instrText>
                    </w:r>
                    <w:r>
                      <w:fldChar w:fldCharType="separate"/>
                    </w:r>
                    <w:r w:rsidR="00E203CA">
                      <w:rPr>
                        <w:noProof/>
                      </w:rPr>
                      <w:t>1</w:t>
                    </w:r>
                    <w:r>
                      <w:fldChar w:fldCharType="end"/>
                    </w:r>
                  </w:p>
                </w:txbxContent>
              </v:textbox>
              <w10:wrap anchorx="page" anchory="page"/>
            </v:rect>
          </w:pict>
        </mc:Fallback>
      </mc:AlternateContent>
    </w:r>
    <w:r>
      <w:rPr>
        <w:noProof/>
        <w:lang w:val="pt-BR" w:eastAsia="pt-BR"/>
      </w:rPr>
      <mc:AlternateContent>
        <mc:Choice Requires="wps">
          <w:drawing>
            <wp:anchor distT="0" distB="0" distL="114300" distR="114300" simplePos="0" relativeHeight="25" behindDoc="1" locked="0" layoutInCell="1" allowOverlap="1" wp14:anchorId="2F414B2C" wp14:editId="76ED9A1E">
              <wp:simplePos x="0" y="0"/>
              <wp:positionH relativeFrom="page">
                <wp:posOffset>2312035</wp:posOffset>
              </wp:positionH>
              <wp:positionV relativeFrom="paragraph">
                <wp:posOffset>-105410</wp:posOffset>
              </wp:positionV>
              <wp:extent cx="4572635" cy="715010"/>
              <wp:effectExtent l="0" t="0" r="0" b="9525"/>
              <wp:wrapNone/>
              <wp:docPr id="8" name="Caixa de texto 1"/>
              <wp:cNvGraphicFramePr/>
              <a:graphic xmlns:a="http://schemas.openxmlformats.org/drawingml/2006/main">
                <a:graphicData uri="http://schemas.microsoft.com/office/word/2010/wordprocessingShape">
                  <wps:wsp>
                    <wps:cNvSpPr/>
                    <wps:spPr>
                      <a:xfrm>
                        <a:off x="0" y="0"/>
                        <a:ext cx="4572000" cy="71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365256B" w14:textId="77777777" w:rsidR="009E6888" w:rsidRDefault="009E6888">
                          <w:pPr>
                            <w:pStyle w:val="Contedodoquadro"/>
                            <w:jc w:val="center"/>
                            <w:rPr>
                              <w:b/>
                              <w:lang w:val="pt-BR"/>
                            </w:rPr>
                          </w:pPr>
                          <w:r>
                            <w:rPr>
                              <w:b/>
                              <w:lang w:val="pt-BR"/>
                            </w:rPr>
                            <w:t>FUNDAÇÃO DE DESENVOLVIMENTO CIENTIFICO E CULTURAL</w:t>
                          </w:r>
                        </w:p>
                        <w:p w14:paraId="1A5962EC" w14:textId="77777777" w:rsidR="009E6888" w:rsidRDefault="009E6888">
                          <w:pPr>
                            <w:pStyle w:val="Contedodoquadro"/>
                            <w:jc w:val="center"/>
                            <w:rPr>
                              <w:lang w:val="pt-BR"/>
                            </w:rPr>
                          </w:pPr>
                          <w:r>
                            <w:rPr>
                              <w:lang w:val="pt-BR"/>
                            </w:rPr>
                            <w:t xml:space="preserve">Campus Histórico da UFLA – </w:t>
                          </w:r>
                          <w:proofErr w:type="spellStart"/>
                          <w:r>
                            <w:rPr>
                              <w:lang w:val="pt-BR"/>
                            </w:rPr>
                            <w:t>Cx.P</w:t>
                          </w:r>
                          <w:proofErr w:type="spellEnd"/>
                          <w:r>
                            <w:rPr>
                              <w:lang w:val="pt-BR"/>
                            </w:rPr>
                            <w:t>. 3060 - 37200-000 – Lavras/MG</w:t>
                          </w:r>
                        </w:p>
                        <w:p w14:paraId="7234C488" w14:textId="77777777" w:rsidR="009E6888" w:rsidRDefault="009E6888">
                          <w:pPr>
                            <w:pStyle w:val="Contedodoquadro"/>
                            <w:jc w:val="center"/>
                            <w:rPr>
                              <w:b/>
                              <w:lang w:val="pt-BR"/>
                            </w:rPr>
                          </w:pPr>
                          <w:r>
                            <w:rPr>
                              <w:b/>
                              <w:lang w:val="pt-BR"/>
                            </w:rPr>
                            <w:t>CNPJ: 07.905.127/0001-07 – I.E.: Isento</w:t>
                          </w:r>
                        </w:p>
                        <w:p w14:paraId="6D649C93" w14:textId="77777777" w:rsidR="009E6888" w:rsidRDefault="009E6888">
                          <w:pPr>
                            <w:pStyle w:val="Contedodoquadro"/>
                            <w:jc w:val="center"/>
                            <w:rPr>
                              <w:lang w:val="pt-BR"/>
                            </w:rPr>
                          </w:pPr>
                          <w:proofErr w:type="spellStart"/>
                          <w:r>
                            <w:rPr>
                              <w:lang w:val="pt-BR"/>
                            </w:rPr>
                            <w:t>Tel</w:t>
                          </w:r>
                          <w:proofErr w:type="spellEnd"/>
                          <w:r>
                            <w:rPr>
                              <w:lang w:val="pt-BR"/>
                            </w:rPr>
                            <w:t>/Fax: (35)3829-1815</w:t>
                          </w:r>
                        </w:p>
                      </w:txbxContent>
                    </wps:txbx>
                    <wps:bodyPr>
                      <a:noAutofit/>
                    </wps:bodyPr>
                  </wps:wsp>
                </a:graphicData>
              </a:graphic>
            </wp:anchor>
          </w:drawing>
        </mc:Choice>
        <mc:Fallback>
          <w:pict>
            <v:rect w14:anchorId="2F414B2C" id="Caixa de texto 1" o:spid="_x0000_s1028" style="position:absolute;margin-left:182.05pt;margin-top:-8.3pt;width:360.05pt;height:56.3pt;z-index:-50331645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" stroked="f">
              <v:textbox>
                <w:txbxContent>
                  <w:p w14:paraId="4365256B" w14:textId="77777777" w:rsidR="009E6888" w:rsidRDefault="009E6888">
                    <w:pPr>
                      <w:pStyle w:val="Contedodoquadro"/>
                      <w:jc w:val="center"/>
                      <w:rPr>
                        <w:b/>
                        <w:lang w:val="pt-BR"/>
                      </w:rPr>
                    </w:pPr>
                    <w:r>
                      <w:rPr>
                        <w:b/>
                        <w:lang w:val="pt-BR"/>
                      </w:rPr>
                      <w:t>FUNDAÇÃO DE DESENVOLVIMENTO CIENTIFICO E CULTURAL</w:t>
                    </w:r>
                  </w:p>
                  <w:p w14:paraId="1A5962EC" w14:textId="77777777" w:rsidR="009E6888" w:rsidRDefault="009E6888">
                    <w:pPr>
                      <w:pStyle w:val="Contedodoquadro"/>
                      <w:jc w:val="center"/>
                      <w:rPr>
                        <w:lang w:val="pt-BR"/>
                      </w:rPr>
                    </w:pPr>
                    <w:r>
                      <w:rPr>
                        <w:lang w:val="pt-BR"/>
                      </w:rPr>
                      <w:t xml:space="preserve">Campus Histórico da UFLA – </w:t>
                    </w:r>
                    <w:proofErr w:type="spellStart"/>
                    <w:r>
                      <w:rPr>
                        <w:lang w:val="pt-BR"/>
                      </w:rPr>
                      <w:t>Cx.P</w:t>
                    </w:r>
                    <w:proofErr w:type="spellEnd"/>
                    <w:r>
                      <w:rPr>
                        <w:lang w:val="pt-BR"/>
                      </w:rPr>
                      <w:t>. 3060 - 37200-000 – Lavras/MG</w:t>
                    </w:r>
                  </w:p>
                  <w:p w14:paraId="7234C488" w14:textId="77777777" w:rsidR="009E6888" w:rsidRDefault="009E6888">
                    <w:pPr>
                      <w:pStyle w:val="Contedodoquadro"/>
                      <w:jc w:val="center"/>
                      <w:rPr>
                        <w:b/>
                        <w:lang w:val="pt-BR"/>
                      </w:rPr>
                    </w:pPr>
                    <w:r>
                      <w:rPr>
                        <w:b/>
                        <w:lang w:val="pt-BR"/>
                      </w:rPr>
                      <w:t>CNPJ: 07.905.127/0001-07 – I.E.: Isento</w:t>
                    </w:r>
                  </w:p>
                  <w:p w14:paraId="6D649C93" w14:textId="77777777" w:rsidR="009E6888" w:rsidRDefault="009E6888">
                    <w:pPr>
                      <w:pStyle w:val="Contedodoquadro"/>
                      <w:jc w:val="center"/>
                      <w:rPr>
                        <w:lang w:val="pt-BR"/>
                      </w:rPr>
                    </w:pPr>
                    <w:proofErr w:type="spellStart"/>
                    <w:r>
                      <w:rPr>
                        <w:lang w:val="pt-BR"/>
                      </w:rPr>
                      <w:t>Tel</w:t>
                    </w:r>
                    <w:proofErr w:type="spellEnd"/>
                    <w:r>
                      <w:rPr>
                        <w:lang w:val="pt-BR"/>
                      </w:rPr>
                      <w:t>/Fax: (35)3829-1815</w:t>
                    </w:r>
                  </w:p>
                </w:txbxContent>
              </v:textbox>
              <w10:wrap anchorx="page"/>
            </v:rec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EE61" w14:textId="77777777" w:rsidR="009E6888" w:rsidRDefault="009E6888" w:rsidP="00C7011E">
    <w:pPr>
      <w:tabs>
        <w:tab w:val="center" w:pos="1540"/>
      </w:tabs>
      <w:spacing w:line="200" w:lineRule="exact"/>
    </w:pPr>
    <w:r>
      <w:rPr>
        <w:noProof/>
        <w:lang w:val="pt-BR" w:eastAsia="pt-BR"/>
      </w:rPr>
      <mc:AlternateContent>
        <mc:Choice Requires="wps">
          <w:drawing>
            <wp:anchor distT="0" distB="0" distL="114300" distR="114300" simplePos="0" relativeHeight="251659264" behindDoc="1" locked="0" layoutInCell="1" allowOverlap="1" wp14:anchorId="4336E764" wp14:editId="2C57AD3D">
              <wp:simplePos x="0" y="0"/>
              <wp:positionH relativeFrom="column">
                <wp:posOffset>98425</wp:posOffset>
              </wp:positionH>
              <wp:positionV relativeFrom="paragraph">
                <wp:posOffset>-361950</wp:posOffset>
              </wp:positionV>
              <wp:extent cx="1105535" cy="1029335"/>
              <wp:effectExtent l="0" t="0" r="0" b="0"/>
              <wp:wrapSquare wrapText="bothSides"/>
              <wp:docPr id="23" name="Caixa de texto 3"/>
              <wp:cNvGraphicFramePr/>
              <a:graphic xmlns:a="http://schemas.openxmlformats.org/drawingml/2006/main">
                <a:graphicData uri="http://schemas.microsoft.com/office/word/2010/wordprocessingShape">
                  <wps:wsp>
                    <wps:cNvSpPr/>
                    <wps:spPr>
                      <a:xfrm>
                        <a:off x="0" y="0"/>
                        <a:ext cx="1104840" cy="1028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02156A8" w14:textId="77777777" w:rsidR="009E6888" w:rsidRDefault="009E6888" w:rsidP="00C7011E">
                          <w:pPr>
                            <w:pStyle w:val="Contedodoquadro"/>
                          </w:pPr>
                          <w:r>
                            <w:rPr>
                              <w:noProof/>
                              <w:lang w:val="pt-BR" w:eastAsia="pt-BR"/>
                            </w:rPr>
                            <w:drawing>
                              <wp:inline distT="0" distB="0" distL="0" distR="9525" wp14:anchorId="65004422" wp14:editId="5642B613">
                                <wp:extent cx="810260" cy="800100"/>
                                <wp:effectExtent l="0" t="0" r="0" b="0"/>
                                <wp:docPr id="26" name="Imagem 2" descr="logo_fund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logo_fundecc"/>
                                        <pic:cNvPicPr>
                                          <a:picLocks noChangeAspect="1" noChangeArrowheads="1"/>
                                        </pic:cNvPicPr>
                                      </pic:nvPicPr>
                                      <pic:blipFill>
                                        <a:blip r:embed="rId1"/>
                                        <a:stretch>
                                          <a:fillRect/>
                                        </a:stretch>
                                      </pic:blipFill>
                                      <pic:spPr bwMode="auto">
                                        <a:xfrm>
                                          <a:off x="0" y="0"/>
                                          <a:ext cx="810260" cy="800100"/>
                                        </a:xfrm>
                                        <a:prstGeom prst="rect">
                                          <a:avLst/>
                                        </a:prstGeom>
                                      </pic:spPr>
                                    </pic:pic>
                                  </a:graphicData>
                                </a:graphic>
                              </wp:inline>
                            </w:drawing>
                          </w:r>
                        </w:p>
                        <w:p w14:paraId="5A0642B2" w14:textId="77777777" w:rsidR="009E6888" w:rsidRDefault="009E6888" w:rsidP="00C7011E">
                          <w:pPr>
                            <w:pStyle w:val="Contedodoquadro"/>
                          </w:pPr>
                          <w:r>
                            <w:t>--------------------</w:t>
                          </w:r>
                        </w:p>
                      </w:txbxContent>
                    </wps:txbx>
                    <wps:bodyPr lIns="90000" tIns="45000" rIns="90000" bIns="45000">
                      <a:noAutofit/>
                    </wps:bodyPr>
                  </wps:wsp>
                </a:graphicData>
              </a:graphic>
            </wp:anchor>
          </w:drawing>
        </mc:Choice>
        <mc:Fallback>
          <w:pict>
            <v:rect w14:anchorId="4336E764" id="_x0000_s1029" style="position:absolute;margin-left:7.75pt;margin-top:-28.5pt;width:87.05pt;height:81.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" stroked="f">
              <v:textbox inset="2.5mm,1.25mm,2.5mm,1.25mm">
                <w:txbxContent>
                  <w:p w14:paraId="402156A8" w14:textId="77777777" w:rsidR="009E6888" w:rsidRDefault="009E6888" w:rsidP="00C7011E">
                    <w:pPr>
                      <w:pStyle w:val="Contedodoquadro"/>
                    </w:pPr>
                    <w:r>
                      <w:rPr>
                        <w:noProof/>
                        <w:lang w:val="pt-BR" w:eastAsia="pt-BR"/>
                      </w:rPr>
                      <w:drawing>
                        <wp:inline distT="0" distB="0" distL="0" distR="9525" wp14:anchorId="65004422" wp14:editId="5642B613">
                          <wp:extent cx="810260" cy="800100"/>
                          <wp:effectExtent l="0" t="0" r="0" b="0"/>
                          <wp:docPr id="26" name="Imagem 2" descr="logo_fund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logo_fundecc"/>
                                  <pic:cNvPicPr>
                                    <a:picLocks noChangeAspect="1" noChangeArrowheads="1"/>
                                  </pic:cNvPicPr>
                                </pic:nvPicPr>
                                <pic:blipFill>
                                  <a:blip r:embed="rId1"/>
                                  <a:stretch>
                                    <a:fillRect/>
                                  </a:stretch>
                                </pic:blipFill>
                                <pic:spPr bwMode="auto">
                                  <a:xfrm>
                                    <a:off x="0" y="0"/>
                                    <a:ext cx="810260" cy="800100"/>
                                  </a:xfrm>
                                  <a:prstGeom prst="rect">
                                    <a:avLst/>
                                  </a:prstGeom>
                                </pic:spPr>
                              </pic:pic>
                            </a:graphicData>
                          </a:graphic>
                        </wp:inline>
                      </w:drawing>
                    </w:r>
                  </w:p>
                  <w:p w14:paraId="5A0642B2" w14:textId="77777777" w:rsidR="009E6888" w:rsidRDefault="009E6888" w:rsidP="00C7011E">
                    <w:pPr>
                      <w:pStyle w:val="Contedodoquadro"/>
                    </w:pPr>
                    <w:r>
                      <w:t>--------------------</w:t>
                    </w:r>
                  </w:p>
                </w:txbxContent>
              </v:textbox>
              <w10:wrap type="square"/>
            </v:rect>
          </w:pict>
        </mc:Fallback>
      </mc:AlternateContent>
    </w:r>
    <w:r>
      <w:rPr>
        <w:noProof/>
        <w:lang w:val="pt-BR" w:eastAsia="pt-BR"/>
      </w:rPr>
      <mc:AlternateContent>
        <mc:Choice Requires="wps">
          <w:drawing>
            <wp:anchor distT="0" distB="0" distL="114300" distR="114300" simplePos="0" relativeHeight="251660288" behindDoc="1" locked="0" layoutInCell="1" allowOverlap="1" wp14:anchorId="3A9DC2B2" wp14:editId="5142EFB8">
              <wp:simplePos x="0" y="0"/>
              <wp:positionH relativeFrom="page">
                <wp:posOffset>6647815</wp:posOffset>
              </wp:positionH>
              <wp:positionV relativeFrom="page">
                <wp:posOffset>544830</wp:posOffset>
              </wp:positionV>
              <wp:extent cx="222250" cy="178435"/>
              <wp:effectExtent l="0" t="1905" r="0" b="1270"/>
              <wp:wrapNone/>
              <wp:docPr id="24" name="Caixa de texto 4"/>
              <wp:cNvGraphicFramePr/>
              <a:graphic xmlns:a="http://schemas.openxmlformats.org/drawingml/2006/main">
                <a:graphicData uri="http://schemas.microsoft.com/office/word/2010/wordprocessingShape">
                  <wps:wsp>
                    <wps:cNvSpPr/>
                    <wps:spPr>
                      <a:xfrm>
                        <a:off x="0" y="0"/>
                        <a:ext cx="221760" cy="177840"/>
                      </a:xfrm>
                      <a:prstGeom prst="rect">
                        <a:avLst/>
                      </a:prstGeom>
                      <a:noFill/>
                      <a:ln>
                        <a:noFill/>
                      </a:ln>
                    </wps:spPr>
                    <wps:style>
                      <a:lnRef idx="0">
                        <a:scrgbClr r="0" g="0" b="0"/>
                      </a:lnRef>
                      <a:fillRef idx="0">
                        <a:scrgbClr r="0" g="0" b="0"/>
                      </a:fillRef>
                      <a:effectRef idx="0">
                        <a:scrgbClr r="0" g="0" b="0"/>
                      </a:effectRef>
                      <a:fontRef idx="minor"/>
                    </wps:style>
                    <wps:txbx>
                      <w:txbxContent>
                        <w:p w14:paraId="584FDC0E" w14:textId="77777777" w:rsidR="009E6888" w:rsidRDefault="009E6888" w:rsidP="00C7011E">
                          <w:pPr>
                            <w:pStyle w:val="Contedodoquadro"/>
                            <w:spacing w:line="260" w:lineRule="exact"/>
                            <w:ind w:left="40"/>
                          </w:pPr>
                          <w:r>
                            <w:fldChar w:fldCharType="begin"/>
                          </w:r>
                          <w:r>
                            <w:instrText>PAGE</w:instrText>
                          </w:r>
                          <w:r>
                            <w:fldChar w:fldCharType="separate"/>
                          </w:r>
                          <w:r w:rsidR="00E203CA">
                            <w:rPr>
                              <w:noProof/>
                            </w:rPr>
                            <w:t>21</w:t>
                          </w:r>
                          <w:r>
                            <w:fldChar w:fldCharType="end"/>
                          </w:r>
                        </w:p>
                      </w:txbxContent>
                    </wps:txbx>
                    <wps:bodyPr lIns="0" tIns="0" rIns="0" bIns="0">
                      <a:noAutofit/>
                    </wps:bodyPr>
                  </wps:wsp>
                </a:graphicData>
              </a:graphic>
            </wp:anchor>
          </w:drawing>
        </mc:Choice>
        <mc:Fallback>
          <w:pict>
            <v:rect w14:anchorId="3A9DC2B2" id="_x0000_s1030" style="position:absolute;margin-left:523.45pt;margin-top:42.9pt;width:17.5pt;height:14.0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" filled="f" stroked="f">
              <v:textbox inset="0,0,0,0">
                <w:txbxContent>
                  <w:p w14:paraId="584FDC0E" w14:textId="77777777" w:rsidR="009E6888" w:rsidRDefault="009E6888" w:rsidP="00C7011E">
                    <w:pPr>
                      <w:pStyle w:val="Contedodoquadro"/>
                      <w:spacing w:line="260" w:lineRule="exact"/>
                      <w:ind w:left="40"/>
                    </w:pPr>
                    <w:r>
                      <w:fldChar w:fldCharType="begin"/>
                    </w:r>
                    <w:r>
                      <w:instrText>PAGE</w:instrText>
                    </w:r>
                    <w:r>
                      <w:fldChar w:fldCharType="separate"/>
                    </w:r>
                    <w:r w:rsidR="00E203CA">
                      <w:rPr>
                        <w:noProof/>
                      </w:rPr>
                      <w:t>21</w:t>
                    </w:r>
                    <w:r>
                      <w:fldChar w:fldCharType="end"/>
                    </w:r>
                  </w:p>
                </w:txbxContent>
              </v:textbox>
              <w10:wrap anchorx="page" anchory="page"/>
            </v:rect>
          </w:pict>
        </mc:Fallback>
      </mc:AlternateContent>
    </w:r>
    <w:r>
      <w:rPr>
        <w:noProof/>
        <w:lang w:val="pt-BR" w:eastAsia="pt-BR"/>
      </w:rPr>
      <mc:AlternateContent>
        <mc:Choice Requires="wps">
          <w:drawing>
            <wp:anchor distT="0" distB="0" distL="114300" distR="114300" simplePos="0" relativeHeight="251661312" behindDoc="1" locked="0" layoutInCell="1" allowOverlap="1" wp14:anchorId="0FF34382" wp14:editId="027187A8">
              <wp:simplePos x="0" y="0"/>
              <wp:positionH relativeFrom="page">
                <wp:posOffset>2312035</wp:posOffset>
              </wp:positionH>
              <wp:positionV relativeFrom="paragraph">
                <wp:posOffset>-105410</wp:posOffset>
              </wp:positionV>
              <wp:extent cx="4572635" cy="715010"/>
              <wp:effectExtent l="0" t="0" r="0" b="9525"/>
              <wp:wrapNone/>
              <wp:docPr id="25" name="Caixa de texto 1"/>
              <wp:cNvGraphicFramePr/>
              <a:graphic xmlns:a="http://schemas.openxmlformats.org/drawingml/2006/main">
                <a:graphicData uri="http://schemas.microsoft.com/office/word/2010/wordprocessingShape">
                  <wps:wsp>
                    <wps:cNvSpPr/>
                    <wps:spPr>
                      <a:xfrm>
                        <a:off x="0" y="0"/>
                        <a:ext cx="4572000" cy="71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8E62D8C" w14:textId="77777777" w:rsidR="009E6888" w:rsidRDefault="009E6888" w:rsidP="00C7011E">
                          <w:pPr>
                            <w:pStyle w:val="Contedodoquadro"/>
                            <w:jc w:val="center"/>
                            <w:rPr>
                              <w:b/>
                              <w:lang w:val="pt-BR"/>
                            </w:rPr>
                          </w:pPr>
                          <w:r>
                            <w:rPr>
                              <w:b/>
                              <w:lang w:val="pt-BR"/>
                            </w:rPr>
                            <w:t>FUNDAÇÃO DE DESENVOLVIMENTO CIENTIFICO E CULTURAL</w:t>
                          </w:r>
                        </w:p>
                        <w:p w14:paraId="516E0DEE" w14:textId="77777777" w:rsidR="009E6888" w:rsidRDefault="009E6888" w:rsidP="00C7011E">
                          <w:pPr>
                            <w:pStyle w:val="Contedodoquadro"/>
                            <w:jc w:val="center"/>
                            <w:rPr>
                              <w:lang w:val="pt-BR"/>
                            </w:rPr>
                          </w:pPr>
                          <w:r>
                            <w:rPr>
                              <w:lang w:val="pt-BR"/>
                            </w:rPr>
                            <w:t xml:space="preserve">Campus Histórico da UFLA – </w:t>
                          </w:r>
                          <w:proofErr w:type="spellStart"/>
                          <w:r>
                            <w:rPr>
                              <w:lang w:val="pt-BR"/>
                            </w:rPr>
                            <w:t>Cx.P</w:t>
                          </w:r>
                          <w:proofErr w:type="spellEnd"/>
                          <w:r>
                            <w:rPr>
                              <w:lang w:val="pt-BR"/>
                            </w:rPr>
                            <w:t>. 3060 - 37200-000 – Lavras/MG</w:t>
                          </w:r>
                        </w:p>
                        <w:p w14:paraId="0619348A" w14:textId="77777777" w:rsidR="009E6888" w:rsidRDefault="009E6888" w:rsidP="00C7011E">
                          <w:pPr>
                            <w:pStyle w:val="Contedodoquadro"/>
                            <w:jc w:val="center"/>
                            <w:rPr>
                              <w:b/>
                              <w:lang w:val="pt-BR"/>
                            </w:rPr>
                          </w:pPr>
                          <w:r>
                            <w:rPr>
                              <w:b/>
                              <w:lang w:val="pt-BR"/>
                            </w:rPr>
                            <w:t>CNPJ: 07.905.127/0001-07 – I.E.: Isento</w:t>
                          </w:r>
                        </w:p>
                        <w:p w14:paraId="100133C7" w14:textId="77777777" w:rsidR="009E6888" w:rsidRDefault="009E6888" w:rsidP="00C7011E">
                          <w:pPr>
                            <w:pStyle w:val="Contedodoquadro"/>
                            <w:jc w:val="center"/>
                            <w:rPr>
                              <w:lang w:val="pt-BR"/>
                            </w:rPr>
                          </w:pPr>
                          <w:proofErr w:type="spellStart"/>
                          <w:r>
                            <w:rPr>
                              <w:lang w:val="pt-BR"/>
                            </w:rPr>
                            <w:t>Tel</w:t>
                          </w:r>
                          <w:proofErr w:type="spellEnd"/>
                          <w:r>
                            <w:rPr>
                              <w:lang w:val="pt-BR"/>
                            </w:rPr>
                            <w:t>/Fax: (35)3829-1815</w:t>
                          </w:r>
                        </w:p>
                      </w:txbxContent>
                    </wps:txbx>
                    <wps:bodyPr>
                      <a:noAutofit/>
                    </wps:bodyPr>
                  </wps:wsp>
                </a:graphicData>
              </a:graphic>
            </wp:anchor>
          </w:drawing>
        </mc:Choice>
        <mc:Fallback>
          <w:pict>
            <v:rect w14:anchorId="0FF34382" id="_x0000_s1031" style="position:absolute;margin-left:182.05pt;margin-top:-8.3pt;width:360.05pt;height:56.3pt;z-index:-251655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" stroked="f">
              <v:textbox>
                <w:txbxContent>
                  <w:p w14:paraId="18E62D8C" w14:textId="77777777" w:rsidR="009E6888" w:rsidRDefault="009E6888" w:rsidP="00C7011E">
                    <w:pPr>
                      <w:pStyle w:val="Contedodoquadro"/>
                      <w:jc w:val="center"/>
                      <w:rPr>
                        <w:b/>
                        <w:lang w:val="pt-BR"/>
                      </w:rPr>
                    </w:pPr>
                    <w:r>
                      <w:rPr>
                        <w:b/>
                        <w:lang w:val="pt-BR"/>
                      </w:rPr>
                      <w:t>FUNDAÇÃO DE DESENVOLVIMENTO CIENTIFICO E CULTURAL</w:t>
                    </w:r>
                  </w:p>
                  <w:p w14:paraId="516E0DEE" w14:textId="77777777" w:rsidR="009E6888" w:rsidRDefault="009E6888" w:rsidP="00C7011E">
                    <w:pPr>
                      <w:pStyle w:val="Contedodoquadro"/>
                      <w:jc w:val="center"/>
                      <w:rPr>
                        <w:lang w:val="pt-BR"/>
                      </w:rPr>
                    </w:pPr>
                    <w:r>
                      <w:rPr>
                        <w:lang w:val="pt-BR"/>
                      </w:rPr>
                      <w:t xml:space="preserve">Campus Histórico da UFLA – </w:t>
                    </w:r>
                    <w:proofErr w:type="spellStart"/>
                    <w:r>
                      <w:rPr>
                        <w:lang w:val="pt-BR"/>
                      </w:rPr>
                      <w:t>Cx.P</w:t>
                    </w:r>
                    <w:proofErr w:type="spellEnd"/>
                    <w:r>
                      <w:rPr>
                        <w:lang w:val="pt-BR"/>
                      </w:rPr>
                      <w:t>. 3060 - 37200-000 – Lavras/MG</w:t>
                    </w:r>
                  </w:p>
                  <w:p w14:paraId="0619348A" w14:textId="77777777" w:rsidR="009E6888" w:rsidRDefault="009E6888" w:rsidP="00C7011E">
                    <w:pPr>
                      <w:pStyle w:val="Contedodoquadro"/>
                      <w:jc w:val="center"/>
                      <w:rPr>
                        <w:b/>
                        <w:lang w:val="pt-BR"/>
                      </w:rPr>
                    </w:pPr>
                    <w:r>
                      <w:rPr>
                        <w:b/>
                        <w:lang w:val="pt-BR"/>
                      </w:rPr>
                      <w:t>CNPJ: 07.905.127/0001-07 – I.E.: Isento</w:t>
                    </w:r>
                  </w:p>
                  <w:p w14:paraId="100133C7" w14:textId="77777777" w:rsidR="009E6888" w:rsidRDefault="009E6888" w:rsidP="00C7011E">
                    <w:pPr>
                      <w:pStyle w:val="Contedodoquadro"/>
                      <w:jc w:val="center"/>
                      <w:rPr>
                        <w:lang w:val="pt-BR"/>
                      </w:rPr>
                    </w:pPr>
                    <w:proofErr w:type="spellStart"/>
                    <w:r>
                      <w:rPr>
                        <w:lang w:val="pt-BR"/>
                      </w:rPr>
                      <w:t>Tel</w:t>
                    </w:r>
                    <w:proofErr w:type="spellEnd"/>
                    <w:r>
                      <w:rPr>
                        <w:lang w:val="pt-BR"/>
                      </w:rPr>
                      <w:t>/Fax: (35)3829-1815</w:t>
                    </w:r>
                  </w:p>
                </w:txbxContent>
              </v:textbox>
              <w10:wrap anchorx="page"/>
            </v:rect>
          </w:pict>
        </mc:Fallback>
      </mc:AlternateContent>
    </w:r>
    <w:r>
      <w:tab/>
    </w:r>
  </w:p>
  <w:p w14:paraId="7979588B" w14:textId="3585F569" w:rsidR="009E6888" w:rsidRDefault="009E6888">
    <w:pPr>
      <w:tabs>
        <w:tab w:val="center" w:pos="1540"/>
      </w:tabs>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D6E4" w14:textId="77777777" w:rsidR="009E6888" w:rsidRDefault="009E6888" w:rsidP="00FD107D">
    <w:pPr>
      <w:tabs>
        <w:tab w:val="center" w:pos="1540"/>
      </w:tabs>
      <w:spacing w:line="200" w:lineRule="exact"/>
    </w:pPr>
    <w:r>
      <w:rPr>
        <w:noProof/>
        <w:lang w:val="pt-BR" w:eastAsia="pt-BR"/>
      </w:rPr>
      <mc:AlternateContent>
        <mc:Choice Requires="wps">
          <w:drawing>
            <wp:anchor distT="0" distB="0" distL="114300" distR="114300" simplePos="0" relativeHeight="251663360" behindDoc="1" locked="0" layoutInCell="1" allowOverlap="1" wp14:anchorId="611CD822" wp14:editId="2A9C8385">
              <wp:simplePos x="0" y="0"/>
              <wp:positionH relativeFrom="column">
                <wp:posOffset>98425</wp:posOffset>
              </wp:positionH>
              <wp:positionV relativeFrom="paragraph">
                <wp:posOffset>-361950</wp:posOffset>
              </wp:positionV>
              <wp:extent cx="1105535" cy="1029335"/>
              <wp:effectExtent l="0" t="0" r="0" b="0"/>
              <wp:wrapSquare wrapText="bothSides"/>
              <wp:docPr id="1" name="Caixa de texto 3"/>
              <wp:cNvGraphicFramePr/>
              <a:graphic xmlns:a="http://schemas.openxmlformats.org/drawingml/2006/main">
                <a:graphicData uri="http://schemas.microsoft.com/office/word/2010/wordprocessingShape">
                  <wps:wsp>
                    <wps:cNvSpPr/>
                    <wps:spPr>
                      <a:xfrm>
                        <a:off x="0" y="0"/>
                        <a:ext cx="1104840" cy="1028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FB11CC3" w14:textId="77777777" w:rsidR="009E6888" w:rsidRDefault="009E6888" w:rsidP="00FD107D">
                          <w:pPr>
                            <w:pStyle w:val="Contedodoquadro"/>
                          </w:pPr>
                          <w:r>
                            <w:rPr>
                              <w:noProof/>
                              <w:lang w:val="pt-BR" w:eastAsia="pt-BR"/>
                            </w:rPr>
                            <w:drawing>
                              <wp:inline distT="0" distB="0" distL="0" distR="9525" wp14:anchorId="1BF60969" wp14:editId="48D3BFDC">
                                <wp:extent cx="810260" cy="800100"/>
                                <wp:effectExtent l="0" t="0" r="0" b="0"/>
                                <wp:docPr id="7" name="Imagem 2" descr="logo_fund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logo_fundecc"/>
                                        <pic:cNvPicPr>
                                          <a:picLocks noChangeAspect="1" noChangeArrowheads="1"/>
                                        </pic:cNvPicPr>
                                      </pic:nvPicPr>
                                      <pic:blipFill>
                                        <a:blip r:embed="rId1"/>
                                        <a:stretch>
                                          <a:fillRect/>
                                        </a:stretch>
                                      </pic:blipFill>
                                      <pic:spPr bwMode="auto">
                                        <a:xfrm>
                                          <a:off x="0" y="0"/>
                                          <a:ext cx="810260" cy="800100"/>
                                        </a:xfrm>
                                        <a:prstGeom prst="rect">
                                          <a:avLst/>
                                        </a:prstGeom>
                                      </pic:spPr>
                                    </pic:pic>
                                  </a:graphicData>
                                </a:graphic>
                              </wp:inline>
                            </w:drawing>
                          </w:r>
                        </w:p>
                        <w:p w14:paraId="58A938AF" w14:textId="77777777" w:rsidR="009E6888" w:rsidRDefault="009E6888" w:rsidP="00FD107D">
                          <w:pPr>
                            <w:pStyle w:val="Contedodoquadro"/>
                          </w:pPr>
                          <w:r>
                            <w:t>--------------------</w:t>
                          </w:r>
                        </w:p>
                      </w:txbxContent>
                    </wps:txbx>
                    <wps:bodyPr lIns="90000" tIns="45000" rIns="90000" bIns="45000">
                      <a:noAutofit/>
                    </wps:bodyPr>
                  </wps:wsp>
                </a:graphicData>
              </a:graphic>
            </wp:anchor>
          </w:drawing>
        </mc:Choice>
        <mc:Fallback>
          <w:pict>
            <v:rect w14:anchorId="611CD822" id="_x0000_s1032" style="position:absolute;margin-left:7.75pt;margin-top:-28.5pt;width:87.05pt;height:81.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" stroked="f">
              <v:textbox inset="2.5mm,1.25mm,2.5mm,1.25mm">
                <w:txbxContent>
                  <w:p w14:paraId="4FB11CC3" w14:textId="77777777" w:rsidR="009E6888" w:rsidRDefault="009E6888" w:rsidP="00FD107D">
                    <w:pPr>
                      <w:pStyle w:val="Contedodoquadro"/>
                    </w:pPr>
                    <w:r>
                      <w:rPr>
                        <w:noProof/>
                        <w:lang w:val="pt-BR" w:eastAsia="pt-BR"/>
                      </w:rPr>
                      <w:drawing>
                        <wp:inline distT="0" distB="0" distL="0" distR="9525" wp14:anchorId="1BF60969" wp14:editId="48D3BFDC">
                          <wp:extent cx="810260" cy="800100"/>
                          <wp:effectExtent l="0" t="0" r="0" b="0"/>
                          <wp:docPr id="7" name="Imagem 2" descr="logo_fund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logo_fundecc"/>
                                  <pic:cNvPicPr>
                                    <a:picLocks noChangeAspect="1" noChangeArrowheads="1"/>
                                  </pic:cNvPicPr>
                                </pic:nvPicPr>
                                <pic:blipFill>
                                  <a:blip r:embed="rId1"/>
                                  <a:stretch>
                                    <a:fillRect/>
                                  </a:stretch>
                                </pic:blipFill>
                                <pic:spPr bwMode="auto">
                                  <a:xfrm>
                                    <a:off x="0" y="0"/>
                                    <a:ext cx="810260" cy="800100"/>
                                  </a:xfrm>
                                  <a:prstGeom prst="rect">
                                    <a:avLst/>
                                  </a:prstGeom>
                                </pic:spPr>
                              </pic:pic>
                            </a:graphicData>
                          </a:graphic>
                        </wp:inline>
                      </w:drawing>
                    </w:r>
                  </w:p>
                  <w:p w14:paraId="58A938AF" w14:textId="77777777" w:rsidR="009E6888" w:rsidRDefault="009E6888" w:rsidP="00FD107D">
                    <w:pPr>
                      <w:pStyle w:val="Contedodoquadro"/>
                    </w:pPr>
                    <w:r>
                      <w:t>--------------------</w:t>
                    </w:r>
                  </w:p>
                </w:txbxContent>
              </v:textbox>
              <w10:wrap type="square"/>
            </v:rect>
          </w:pict>
        </mc:Fallback>
      </mc:AlternateContent>
    </w:r>
    <w:r>
      <w:rPr>
        <w:noProof/>
        <w:lang w:val="pt-BR" w:eastAsia="pt-BR"/>
      </w:rPr>
      <mc:AlternateContent>
        <mc:Choice Requires="wps">
          <w:drawing>
            <wp:anchor distT="0" distB="0" distL="114300" distR="114300" simplePos="0" relativeHeight="251664384" behindDoc="1" locked="0" layoutInCell="1" allowOverlap="1" wp14:anchorId="516E3FC2" wp14:editId="0D90E965">
              <wp:simplePos x="0" y="0"/>
              <wp:positionH relativeFrom="page">
                <wp:posOffset>6647815</wp:posOffset>
              </wp:positionH>
              <wp:positionV relativeFrom="page">
                <wp:posOffset>544830</wp:posOffset>
              </wp:positionV>
              <wp:extent cx="222250" cy="178435"/>
              <wp:effectExtent l="0" t="1905" r="0" b="1270"/>
              <wp:wrapNone/>
              <wp:docPr id="3" name="Caixa de texto 4"/>
              <wp:cNvGraphicFramePr/>
              <a:graphic xmlns:a="http://schemas.openxmlformats.org/drawingml/2006/main">
                <a:graphicData uri="http://schemas.microsoft.com/office/word/2010/wordprocessingShape">
                  <wps:wsp>
                    <wps:cNvSpPr/>
                    <wps:spPr>
                      <a:xfrm>
                        <a:off x="0" y="0"/>
                        <a:ext cx="221760" cy="177840"/>
                      </a:xfrm>
                      <a:prstGeom prst="rect">
                        <a:avLst/>
                      </a:prstGeom>
                      <a:noFill/>
                      <a:ln>
                        <a:noFill/>
                      </a:ln>
                    </wps:spPr>
                    <wps:style>
                      <a:lnRef idx="0">
                        <a:scrgbClr r="0" g="0" b="0"/>
                      </a:lnRef>
                      <a:fillRef idx="0">
                        <a:scrgbClr r="0" g="0" b="0"/>
                      </a:fillRef>
                      <a:effectRef idx="0">
                        <a:scrgbClr r="0" g="0" b="0"/>
                      </a:effectRef>
                      <a:fontRef idx="minor"/>
                    </wps:style>
                    <wps:txbx>
                      <w:txbxContent>
                        <w:p w14:paraId="7E743608" w14:textId="77777777" w:rsidR="009E6888" w:rsidRDefault="009E6888" w:rsidP="00FD107D">
                          <w:pPr>
                            <w:pStyle w:val="Contedodoquadro"/>
                            <w:spacing w:line="260" w:lineRule="exact"/>
                            <w:ind w:left="40"/>
                          </w:pPr>
                          <w:r>
                            <w:fldChar w:fldCharType="begin"/>
                          </w:r>
                          <w:r>
                            <w:instrText>PAGE</w:instrText>
                          </w:r>
                          <w:r>
                            <w:fldChar w:fldCharType="separate"/>
                          </w:r>
                          <w:r w:rsidR="00E203CA">
                            <w:rPr>
                              <w:noProof/>
                            </w:rPr>
                            <w:t>43</w:t>
                          </w:r>
                          <w:r>
                            <w:fldChar w:fldCharType="end"/>
                          </w:r>
                        </w:p>
                      </w:txbxContent>
                    </wps:txbx>
                    <wps:bodyPr lIns="0" tIns="0" rIns="0" bIns="0">
                      <a:noAutofit/>
                    </wps:bodyPr>
                  </wps:wsp>
                </a:graphicData>
              </a:graphic>
            </wp:anchor>
          </w:drawing>
        </mc:Choice>
        <mc:Fallback>
          <w:pict>
            <v:rect w14:anchorId="516E3FC2" id="_x0000_s1033" style="position:absolute;margin-left:523.45pt;margin-top:42.9pt;width:17.5pt;height:14.05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" filled="f" stroked="f">
              <v:textbox inset="0,0,0,0">
                <w:txbxContent>
                  <w:p w14:paraId="7E743608" w14:textId="77777777" w:rsidR="009E6888" w:rsidRDefault="009E6888" w:rsidP="00FD107D">
                    <w:pPr>
                      <w:pStyle w:val="Contedodoquadro"/>
                      <w:spacing w:line="260" w:lineRule="exact"/>
                      <w:ind w:left="40"/>
                    </w:pPr>
                    <w:r>
                      <w:fldChar w:fldCharType="begin"/>
                    </w:r>
                    <w:r>
                      <w:instrText>PAGE</w:instrText>
                    </w:r>
                    <w:r>
                      <w:fldChar w:fldCharType="separate"/>
                    </w:r>
                    <w:r w:rsidR="00E203CA">
                      <w:rPr>
                        <w:noProof/>
                      </w:rPr>
                      <w:t>43</w:t>
                    </w:r>
                    <w:r>
                      <w:fldChar w:fldCharType="end"/>
                    </w:r>
                  </w:p>
                </w:txbxContent>
              </v:textbox>
              <w10:wrap anchorx="page" anchory="page"/>
            </v:rect>
          </w:pict>
        </mc:Fallback>
      </mc:AlternateContent>
    </w:r>
    <w:r>
      <w:rPr>
        <w:noProof/>
        <w:lang w:val="pt-BR" w:eastAsia="pt-BR"/>
      </w:rPr>
      <mc:AlternateContent>
        <mc:Choice Requires="wps">
          <w:drawing>
            <wp:anchor distT="0" distB="0" distL="114300" distR="114300" simplePos="0" relativeHeight="251665408" behindDoc="1" locked="0" layoutInCell="1" allowOverlap="1" wp14:anchorId="0B567B19" wp14:editId="0FBD126D">
              <wp:simplePos x="0" y="0"/>
              <wp:positionH relativeFrom="page">
                <wp:posOffset>2312035</wp:posOffset>
              </wp:positionH>
              <wp:positionV relativeFrom="paragraph">
                <wp:posOffset>-105410</wp:posOffset>
              </wp:positionV>
              <wp:extent cx="4572635" cy="715010"/>
              <wp:effectExtent l="0" t="0" r="0" b="9525"/>
              <wp:wrapNone/>
              <wp:docPr id="5" name="Caixa de texto 1"/>
              <wp:cNvGraphicFramePr/>
              <a:graphic xmlns:a="http://schemas.openxmlformats.org/drawingml/2006/main">
                <a:graphicData uri="http://schemas.microsoft.com/office/word/2010/wordprocessingShape">
                  <wps:wsp>
                    <wps:cNvSpPr/>
                    <wps:spPr>
                      <a:xfrm>
                        <a:off x="0" y="0"/>
                        <a:ext cx="4572000" cy="71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92FF931" w14:textId="77777777" w:rsidR="009E6888" w:rsidRDefault="009E6888" w:rsidP="00FD107D">
                          <w:pPr>
                            <w:pStyle w:val="Contedodoquadro"/>
                            <w:jc w:val="center"/>
                            <w:rPr>
                              <w:b/>
                              <w:lang w:val="pt-BR"/>
                            </w:rPr>
                          </w:pPr>
                          <w:r>
                            <w:rPr>
                              <w:b/>
                              <w:lang w:val="pt-BR"/>
                            </w:rPr>
                            <w:t>FUNDAÇÃO DE DESENVOLVIMENTO CIENTIFICO E CULTURAL</w:t>
                          </w:r>
                        </w:p>
                        <w:p w14:paraId="7077CEB9" w14:textId="77777777" w:rsidR="009E6888" w:rsidRDefault="009E6888" w:rsidP="00FD107D">
                          <w:pPr>
                            <w:pStyle w:val="Contedodoquadro"/>
                            <w:jc w:val="center"/>
                            <w:rPr>
                              <w:lang w:val="pt-BR"/>
                            </w:rPr>
                          </w:pPr>
                          <w:r>
                            <w:rPr>
                              <w:lang w:val="pt-BR"/>
                            </w:rPr>
                            <w:t xml:space="preserve">Campus Histórico da UFLA – </w:t>
                          </w:r>
                          <w:proofErr w:type="spellStart"/>
                          <w:r>
                            <w:rPr>
                              <w:lang w:val="pt-BR"/>
                            </w:rPr>
                            <w:t>Cx.P</w:t>
                          </w:r>
                          <w:proofErr w:type="spellEnd"/>
                          <w:r>
                            <w:rPr>
                              <w:lang w:val="pt-BR"/>
                            </w:rPr>
                            <w:t>. 3060 - 37200-000 – Lavras/MG</w:t>
                          </w:r>
                        </w:p>
                        <w:p w14:paraId="3F428E10" w14:textId="77777777" w:rsidR="009E6888" w:rsidRDefault="009E6888" w:rsidP="00FD107D">
                          <w:pPr>
                            <w:pStyle w:val="Contedodoquadro"/>
                            <w:jc w:val="center"/>
                            <w:rPr>
                              <w:b/>
                              <w:lang w:val="pt-BR"/>
                            </w:rPr>
                          </w:pPr>
                          <w:r>
                            <w:rPr>
                              <w:b/>
                              <w:lang w:val="pt-BR"/>
                            </w:rPr>
                            <w:t>CNPJ: 07.905.127/0001-07 – I.E.: Isento</w:t>
                          </w:r>
                        </w:p>
                        <w:p w14:paraId="7750C337" w14:textId="77777777" w:rsidR="009E6888" w:rsidRDefault="009E6888" w:rsidP="00FD107D">
                          <w:pPr>
                            <w:pStyle w:val="Contedodoquadro"/>
                            <w:jc w:val="center"/>
                            <w:rPr>
                              <w:lang w:val="pt-BR"/>
                            </w:rPr>
                          </w:pPr>
                          <w:proofErr w:type="spellStart"/>
                          <w:r>
                            <w:rPr>
                              <w:lang w:val="pt-BR"/>
                            </w:rPr>
                            <w:t>Tel</w:t>
                          </w:r>
                          <w:proofErr w:type="spellEnd"/>
                          <w:r>
                            <w:rPr>
                              <w:lang w:val="pt-BR"/>
                            </w:rPr>
                            <w:t>/Fax: (35)3829-1815</w:t>
                          </w:r>
                        </w:p>
                      </w:txbxContent>
                    </wps:txbx>
                    <wps:bodyPr>
                      <a:noAutofit/>
                    </wps:bodyPr>
                  </wps:wsp>
                </a:graphicData>
              </a:graphic>
            </wp:anchor>
          </w:drawing>
        </mc:Choice>
        <mc:Fallback>
          <w:pict>
            <v:rect w14:anchorId="0B567B19" id="_x0000_s1034" style="position:absolute;margin-left:182.05pt;margin-top:-8.3pt;width:360.05pt;height:56.3pt;z-index:-2516510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" stroked="f">
              <v:textbox>
                <w:txbxContent>
                  <w:p w14:paraId="692FF931" w14:textId="77777777" w:rsidR="009E6888" w:rsidRDefault="009E6888" w:rsidP="00FD107D">
                    <w:pPr>
                      <w:pStyle w:val="Contedodoquadro"/>
                      <w:jc w:val="center"/>
                      <w:rPr>
                        <w:b/>
                        <w:lang w:val="pt-BR"/>
                      </w:rPr>
                    </w:pPr>
                    <w:r>
                      <w:rPr>
                        <w:b/>
                        <w:lang w:val="pt-BR"/>
                      </w:rPr>
                      <w:t>FUNDAÇÃO DE DESENVOLVIMENTO CIENTIFICO E CULTURAL</w:t>
                    </w:r>
                  </w:p>
                  <w:p w14:paraId="7077CEB9" w14:textId="77777777" w:rsidR="009E6888" w:rsidRDefault="009E6888" w:rsidP="00FD107D">
                    <w:pPr>
                      <w:pStyle w:val="Contedodoquadro"/>
                      <w:jc w:val="center"/>
                      <w:rPr>
                        <w:lang w:val="pt-BR"/>
                      </w:rPr>
                    </w:pPr>
                    <w:r>
                      <w:rPr>
                        <w:lang w:val="pt-BR"/>
                      </w:rPr>
                      <w:t xml:space="preserve">Campus Histórico da UFLA – </w:t>
                    </w:r>
                    <w:proofErr w:type="spellStart"/>
                    <w:r>
                      <w:rPr>
                        <w:lang w:val="pt-BR"/>
                      </w:rPr>
                      <w:t>Cx.P</w:t>
                    </w:r>
                    <w:proofErr w:type="spellEnd"/>
                    <w:r>
                      <w:rPr>
                        <w:lang w:val="pt-BR"/>
                      </w:rPr>
                      <w:t>. 3060 - 37200-000 – Lavras/MG</w:t>
                    </w:r>
                  </w:p>
                  <w:p w14:paraId="3F428E10" w14:textId="77777777" w:rsidR="009E6888" w:rsidRDefault="009E6888" w:rsidP="00FD107D">
                    <w:pPr>
                      <w:pStyle w:val="Contedodoquadro"/>
                      <w:jc w:val="center"/>
                      <w:rPr>
                        <w:b/>
                        <w:lang w:val="pt-BR"/>
                      </w:rPr>
                    </w:pPr>
                    <w:r>
                      <w:rPr>
                        <w:b/>
                        <w:lang w:val="pt-BR"/>
                      </w:rPr>
                      <w:t>CNPJ: 07.905.127/0001-07 – I.E.: Isento</w:t>
                    </w:r>
                  </w:p>
                  <w:p w14:paraId="7750C337" w14:textId="77777777" w:rsidR="009E6888" w:rsidRDefault="009E6888" w:rsidP="00FD107D">
                    <w:pPr>
                      <w:pStyle w:val="Contedodoquadro"/>
                      <w:jc w:val="center"/>
                      <w:rPr>
                        <w:lang w:val="pt-BR"/>
                      </w:rPr>
                    </w:pPr>
                    <w:proofErr w:type="spellStart"/>
                    <w:r>
                      <w:rPr>
                        <w:lang w:val="pt-BR"/>
                      </w:rPr>
                      <w:t>Tel</w:t>
                    </w:r>
                    <w:proofErr w:type="spellEnd"/>
                    <w:r>
                      <w:rPr>
                        <w:lang w:val="pt-BR"/>
                      </w:rPr>
                      <w:t>/Fax: (35)3829-1815</w:t>
                    </w:r>
                  </w:p>
                </w:txbxContent>
              </v:textbox>
              <w10:wrap anchorx="page"/>
            </v:rect>
          </w:pict>
        </mc:Fallback>
      </mc:AlternateContent>
    </w:r>
    <w:r>
      <w:tab/>
    </w:r>
  </w:p>
  <w:p w14:paraId="12FBCE0F" w14:textId="77777777" w:rsidR="009E6888" w:rsidRDefault="009E6888" w:rsidP="00FD107D">
    <w:pPr>
      <w:tabs>
        <w:tab w:val="center" w:pos="1540"/>
      </w:tabs>
      <w:spacing w:line="200" w:lineRule="exact"/>
    </w:pPr>
  </w:p>
  <w:p w14:paraId="66F24C65" w14:textId="002612EF" w:rsidR="009E6888" w:rsidRDefault="009E6888">
    <w:pPr>
      <w:tabs>
        <w:tab w:val="center" w:pos="1540"/>
      </w:tabs>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5CC"/>
    <w:multiLevelType w:val="multilevel"/>
    <w:tmpl w:val="AE8A739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0A436948"/>
    <w:multiLevelType w:val="multilevel"/>
    <w:tmpl w:val="5A2E279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C142FA"/>
    <w:multiLevelType w:val="multilevel"/>
    <w:tmpl w:val="4FB0857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VvbkOhkI8jx2YzEtzDBcNlaZxPWpeC7N57yhL2BFqjkFalQY+192o0zAlWUtiGjGILCElF9wdvK4Ytlmr96teg==" w:salt="fsHAKvGDntear5OTf52O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64"/>
    <w:rsid w:val="00016C84"/>
    <w:rsid w:val="0011470A"/>
    <w:rsid w:val="001257AA"/>
    <w:rsid w:val="001676F9"/>
    <w:rsid w:val="001B398C"/>
    <w:rsid w:val="001E3656"/>
    <w:rsid w:val="001E5BA1"/>
    <w:rsid w:val="001E5F82"/>
    <w:rsid w:val="00202C5A"/>
    <w:rsid w:val="00224B66"/>
    <w:rsid w:val="00234628"/>
    <w:rsid w:val="002740AD"/>
    <w:rsid w:val="0027678D"/>
    <w:rsid w:val="002D3C81"/>
    <w:rsid w:val="00343C9E"/>
    <w:rsid w:val="00377AFE"/>
    <w:rsid w:val="003D7F3D"/>
    <w:rsid w:val="003F48D7"/>
    <w:rsid w:val="00496321"/>
    <w:rsid w:val="004B1E81"/>
    <w:rsid w:val="004E1C5C"/>
    <w:rsid w:val="004E21C6"/>
    <w:rsid w:val="004F400B"/>
    <w:rsid w:val="005213A0"/>
    <w:rsid w:val="00594F9F"/>
    <w:rsid w:val="005B7ABA"/>
    <w:rsid w:val="005C0B5E"/>
    <w:rsid w:val="005E4022"/>
    <w:rsid w:val="005E411D"/>
    <w:rsid w:val="005F474A"/>
    <w:rsid w:val="005F534B"/>
    <w:rsid w:val="005F6CAE"/>
    <w:rsid w:val="00624A4F"/>
    <w:rsid w:val="00651A6F"/>
    <w:rsid w:val="00674774"/>
    <w:rsid w:val="006B0A8B"/>
    <w:rsid w:val="006D7104"/>
    <w:rsid w:val="007A3EF7"/>
    <w:rsid w:val="007B7B84"/>
    <w:rsid w:val="007E7976"/>
    <w:rsid w:val="00821621"/>
    <w:rsid w:val="008324F4"/>
    <w:rsid w:val="008776E6"/>
    <w:rsid w:val="00956CB7"/>
    <w:rsid w:val="009B0724"/>
    <w:rsid w:val="009E55DE"/>
    <w:rsid w:val="009E6888"/>
    <w:rsid w:val="00A712F2"/>
    <w:rsid w:val="00AA2C94"/>
    <w:rsid w:val="00AA509D"/>
    <w:rsid w:val="00AE1264"/>
    <w:rsid w:val="00B153EB"/>
    <w:rsid w:val="00B56857"/>
    <w:rsid w:val="00B661B5"/>
    <w:rsid w:val="00B853B7"/>
    <w:rsid w:val="00B931F3"/>
    <w:rsid w:val="00BA6395"/>
    <w:rsid w:val="00BC410C"/>
    <w:rsid w:val="00BD79A7"/>
    <w:rsid w:val="00BE68BE"/>
    <w:rsid w:val="00C7011E"/>
    <w:rsid w:val="00C74575"/>
    <w:rsid w:val="00CA008A"/>
    <w:rsid w:val="00CC60BC"/>
    <w:rsid w:val="00D42C73"/>
    <w:rsid w:val="00DB3340"/>
    <w:rsid w:val="00DB6BDE"/>
    <w:rsid w:val="00DC6716"/>
    <w:rsid w:val="00E14ADA"/>
    <w:rsid w:val="00E203CA"/>
    <w:rsid w:val="00E34232"/>
    <w:rsid w:val="00E9377F"/>
    <w:rsid w:val="00FB5F82"/>
    <w:rsid w:val="00FD107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B0A36"/>
  <w15:docId w15:val="{FF634B71-9FAD-461B-8486-C44512BC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tabs>
        <w:tab w:val="clear" w:pos="6480"/>
        <w:tab w:val="num" w:pos="360"/>
      </w:tabs>
      <w:spacing w:before="240" w:after="60"/>
      <w:ind w:left="0" w:firstLine="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1B3490"/>
    <w:rPr>
      <w:rFonts w:asciiTheme="majorHAnsi" w:eastAsiaTheme="majorEastAsia" w:hAnsiTheme="majorHAnsi" w:cstheme="majorBidi"/>
      <w:b/>
      <w:bCs/>
      <w:sz w:val="32"/>
      <w:szCs w:val="32"/>
    </w:rPr>
  </w:style>
  <w:style w:type="character" w:customStyle="1" w:styleId="Ttulo2Char">
    <w:name w:val="Título 2 Char"/>
    <w:basedOn w:val="Fontepargpadro"/>
    <w:link w:val="Ttulo2"/>
    <w:uiPriority w:val="9"/>
    <w:semiHidden/>
    <w:qFormat/>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qFormat/>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qFormat/>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qFormat/>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qFormat/>
    <w:rsid w:val="001B3490"/>
    <w:rPr>
      <w:b/>
      <w:bCs/>
      <w:sz w:val="22"/>
      <w:szCs w:val="22"/>
    </w:rPr>
  </w:style>
  <w:style w:type="character" w:customStyle="1" w:styleId="Ttulo7Char">
    <w:name w:val="Título 7 Char"/>
    <w:basedOn w:val="Fontepargpadro"/>
    <w:link w:val="Ttulo7"/>
    <w:uiPriority w:val="9"/>
    <w:semiHidden/>
    <w:qFormat/>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qFormat/>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qFormat/>
    <w:rsid w:val="001B3490"/>
    <w:rPr>
      <w:rFonts w:asciiTheme="majorHAnsi" w:eastAsiaTheme="majorEastAsia" w:hAnsiTheme="majorHAnsi" w:cstheme="majorBidi"/>
      <w:sz w:val="22"/>
      <w:szCs w:val="22"/>
    </w:rPr>
  </w:style>
  <w:style w:type="character" w:customStyle="1" w:styleId="CabealhoChar">
    <w:name w:val="Cabeçalho Char"/>
    <w:basedOn w:val="Fontepargpadro"/>
    <w:link w:val="Cabealho"/>
    <w:uiPriority w:val="99"/>
    <w:qFormat/>
    <w:rsid w:val="00122C57"/>
  </w:style>
  <w:style w:type="character" w:customStyle="1" w:styleId="RodapChar">
    <w:name w:val="Rodapé Char"/>
    <w:basedOn w:val="Fontepargpadro"/>
    <w:link w:val="Rodap"/>
    <w:uiPriority w:val="99"/>
    <w:qFormat/>
    <w:rsid w:val="00122C57"/>
  </w:style>
  <w:style w:type="character" w:customStyle="1" w:styleId="LinkdaInternet">
    <w:name w:val="Link da Internet"/>
    <w:basedOn w:val="Fontepargpadro"/>
    <w:uiPriority w:val="99"/>
    <w:unhideWhenUsed/>
    <w:rsid w:val="00074504"/>
    <w:rPr>
      <w:color w:val="0000FF" w:themeColor="hyperlink"/>
      <w:u w:val="single"/>
    </w:rPr>
  </w:style>
  <w:style w:type="character" w:styleId="Refdecomentrio">
    <w:name w:val="annotation reference"/>
    <w:basedOn w:val="Fontepargpadro"/>
    <w:uiPriority w:val="99"/>
    <w:semiHidden/>
    <w:unhideWhenUsed/>
    <w:qFormat/>
    <w:rsid w:val="00557189"/>
    <w:rPr>
      <w:sz w:val="16"/>
      <w:szCs w:val="16"/>
    </w:rPr>
  </w:style>
  <w:style w:type="character" w:customStyle="1" w:styleId="TextodecomentrioChar">
    <w:name w:val="Texto de comentário Char"/>
    <w:basedOn w:val="Fontepargpadro"/>
    <w:link w:val="Textodecomentrio"/>
    <w:uiPriority w:val="99"/>
    <w:semiHidden/>
    <w:qFormat/>
    <w:rsid w:val="00557189"/>
  </w:style>
  <w:style w:type="character" w:customStyle="1" w:styleId="AssuntodocomentrioChar">
    <w:name w:val="Assunto do comentário Char"/>
    <w:basedOn w:val="TextodecomentrioChar"/>
    <w:link w:val="Assuntodocomentrio"/>
    <w:uiPriority w:val="99"/>
    <w:semiHidden/>
    <w:qFormat/>
    <w:rsid w:val="00557189"/>
    <w:rPr>
      <w:b/>
      <w:bCs/>
    </w:rPr>
  </w:style>
  <w:style w:type="character" w:customStyle="1" w:styleId="TextodebaloChar">
    <w:name w:val="Texto de balão Char"/>
    <w:basedOn w:val="Fontepargpadro"/>
    <w:link w:val="Textodebalo"/>
    <w:uiPriority w:val="99"/>
    <w:semiHidden/>
    <w:qFormat/>
    <w:rsid w:val="00557189"/>
    <w:rPr>
      <w:rFonts w:ascii="Segoe UI" w:hAnsi="Segoe UI" w:cs="Segoe UI"/>
      <w:sz w:val="18"/>
      <w:szCs w:val="18"/>
    </w:rPr>
  </w:style>
  <w:style w:type="character" w:customStyle="1" w:styleId="Linkdainternetvisitado">
    <w:name w:val="Link da internet visitado"/>
    <w:rPr>
      <w:color w:val="800000"/>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122C57"/>
    <w:pPr>
      <w:tabs>
        <w:tab w:val="center" w:pos="4252"/>
        <w:tab w:val="right" w:pos="8504"/>
      </w:tabs>
    </w:pPr>
  </w:style>
  <w:style w:type="paragraph" w:styleId="Rodap">
    <w:name w:val="footer"/>
    <w:basedOn w:val="Normal"/>
    <w:link w:val="RodapChar"/>
    <w:uiPriority w:val="99"/>
    <w:unhideWhenUsed/>
    <w:rsid w:val="00122C57"/>
    <w:pPr>
      <w:tabs>
        <w:tab w:val="center" w:pos="4252"/>
        <w:tab w:val="right" w:pos="8504"/>
      </w:tabs>
    </w:pPr>
  </w:style>
  <w:style w:type="paragraph" w:styleId="Textodecomentrio">
    <w:name w:val="annotation text"/>
    <w:basedOn w:val="Normal"/>
    <w:link w:val="TextodecomentrioChar"/>
    <w:uiPriority w:val="99"/>
    <w:semiHidden/>
    <w:unhideWhenUsed/>
    <w:qFormat/>
    <w:rsid w:val="00557189"/>
  </w:style>
  <w:style w:type="paragraph" w:styleId="Assuntodocomentrio">
    <w:name w:val="annotation subject"/>
    <w:basedOn w:val="Textodecomentrio"/>
    <w:link w:val="AssuntodocomentrioChar"/>
    <w:uiPriority w:val="99"/>
    <w:semiHidden/>
    <w:unhideWhenUsed/>
    <w:qFormat/>
    <w:rsid w:val="00557189"/>
    <w:rPr>
      <w:b/>
      <w:bCs/>
    </w:rPr>
  </w:style>
  <w:style w:type="paragraph" w:styleId="Textodebalo">
    <w:name w:val="Balloon Text"/>
    <w:basedOn w:val="Normal"/>
    <w:link w:val="TextodebaloChar"/>
    <w:uiPriority w:val="99"/>
    <w:semiHidden/>
    <w:unhideWhenUsed/>
    <w:qFormat/>
    <w:rsid w:val="00557189"/>
    <w:rPr>
      <w:rFonts w:ascii="Segoe UI" w:hAnsi="Segoe UI" w:cs="Segoe UI"/>
      <w:sz w:val="18"/>
      <w:szCs w:val="18"/>
    </w:rPr>
  </w:style>
  <w:style w:type="paragraph" w:styleId="PargrafodaLista">
    <w:name w:val="List Paragraph"/>
    <w:basedOn w:val="Normal"/>
    <w:uiPriority w:val="34"/>
    <w:qFormat/>
    <w:rsid w:val="00DD33B5"/>
    <w:pPr>
      <w:spacing w:after="160" w:line="259" w:lineRule="auto"/>
      <w:ind w:left="720"/>
      <w:contextualSpacing/>
    </w:pPr>
    <w:rPr>
      <w:rFonts w:asciiTheme="minorHAnsi" w:eastAsiaTheme="minorHAnsi" w:hAnsiTheme="minorHAnsi" w:cstheme="minorBidi"/>
      <w:sz w:val="22"/>
      <w:szCs w:val="22"/>
    </w:rPr>
  </w:style>
  <w:style w:type="paragraph" w:styleId="Reviso">
    <w:name w:val="Revision"/>
    <w:uiPriority w:val="99"/>
    <w:semiHidden/>
    <w:qFormat/>
    <w:rsid w:val="00F54CF3"/>
  </w:style>
  <w:style w:type="paragraph" w:styleId="NormalWeb">
    <w:name w:val="Normal (Web)"/>
    <w:basedOn w:val="Normal"/>
    <w:unhideWhenUsed/>
    <w:qFormat/>
    <w:rsid w:val="00143FC5"/>
    <w:pPr>
      <w:spacing w:beforeAutospacing="1" w:afterAutospacing="1"/>
    </w:pPr>
    <w:rPr>
      <w:sz w:val="24"/>
      <w:szCs w:val="24"/>
      <w:lang w:val="pt-BR" w:eastAsia="pt-BR"/>
    </w:rPr>
  </w:style>
  <w:style w:type="paragraph" w:customStyle="1" w:styleId="Contedodoquadro">
    <w:name w:val="Conteúdo do quadro"/>
    <w:basedOn w:val="Normal"/>
    <w:qFormat/>
  </w:style>
  <w:style w:type="table" w:styleId="Tabelacomgrade">
    <w:name w:val="Table Grid"/>
    <w:basedOn w:val="Tabelanormal"/>
    <w:uiPriority w:val="59"/>
    <w:rsid w:val="00F1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153EB"/>
    <w:rPr>
      <w:color w:val="0000FF" w:themeColor="hyperlink"/>
      <w:u w:val="single"/>
    </w:rPr>
  </w:style>
  <w:style w:type="paragraph" w:styleId="Recuodecorpodetexto">
    <w:name w:val="Body Text Indent"/>
    <w:basedOn w:val="Normal"/>
    <w:link w:val="RecuodecorpodetextoChar"/>
    <w:uiPriority w:val="99"/>
    <w:semiHidden/>
    <w:unhideWhenUsed/>
    <w:rsid w:val="00BD79A7"/>
    <w:pPr>
      <w:spacing w:after="120"/>
      <w:ind w:left="283"/>
    </w:pPr>
  </w:style>
  <w:style w:type="character" w:customStyle="1" w:styleId="RecuodecorpodetextoChar">
    <w:name w:val="Recuo de corpo de texto Char"/>
    <w:basedOn w:val="Fontepargpadro"/>
    <w:link w:val="Recuodecorpodetexto"/>
    <w:uiPriority w:val="99"/>
    <w:semiHidden/>
    <w:rsid w:val="00BD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340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footer" Target="footer1.xml"/><Relationship Id="rId18" Type="http://schemas.openxmlformats.org/officeDocument/2006/relationships/hyperlink" Target="mailto:roseli.pianta@embrapa.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roseli.pianta@embrapa.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3.xml"/><Relationship Id="rId10" Type="http://schemas.openxmlformats.org/officeDocument/2006/relationships/hyperlink" Target="mailto:mpereira@dzo.ufla.br" TargetMode="External"/><Relationship Id="rId19" Type="http://schemas.openxmlformats.org/officeDocument/2006/relationships/hyperlink" Target="mailto:cplfundecc@gmail.com." TargetMode="External"/><Relationship Id="rId4" Type="http://schemas.openxmlformats.org/officeDocument/2006/relationships/settings" Target="settings.xml"/><Relationship Id="rId9" Type="http://schemas.openxmlformats.org/officeDocument/2006/relationships/hyperlink" Target="mailto:cplfundecc@gmail.com" TargetMode="External"/><Relationship Id="rId14" Type="http://schemas.openxmlformats.org/officeDocument/2006/relationships/hyperlink" Target="http://www.comprasnet.gov.b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96CB-64F8-4534-B49D-230CD875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43</Pages>
  <Words>12556</Words>
  <Characters>67803</Characters>
  <Application>Microsoft Office Word</Application>
  <DocSecurity>8</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x</cp:lastModifiedBy>
  <cp:revision>7</cp:revision>
  <cp:lastPrinted>2019-01-11T11:55:00Z</cp:lastPrinted>
  <dcterms:created xsi:type="dcterms:W3CDTF">2019-01-11T10:57:00Z</dcterms:created>
  <dcterms:modified xsi:type="dcterms:W3CDTF">2019-01-11T17:44:00Z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