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81B78" w14:textId="77777777" w:rsidR="00E706C0" w:rsidRDefault="00067B83">
      <w:pPr>
        <w:spacing w:line="259" w:lineRule="auto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6329658" w14:textId="77777777" w:rsidR="00E706C0" w:rsidRDefault="00067B83">
      <w:pPr>
        <w:spacing w:after="20" w:line="259" w:lineRule="auto"/>
        <w:ind w:left="10" w:right="2" w:hanging="10"/>
        <w:jc w:val="center"/>
      </w:pPr>
      <w:r>
        <w:rPr>
          <w:b/>
          <w:u w:val="single" w:color="000000"/>
        </w:rPr>
        <w:t xml:space="preserve">ANEXO </w:t>
      </w:r>
      <w:r w:rsidR="003F56F8">
        <w:rPr>
          <w:b/>
          <w:u w:val="single" w:color="000000"/>
        </w:rPr>
        <w:t>I</w:t>
      </w:r>
      <w:r>
        <w:rPr>
          <w:b/>
          <w:u w:val="single" w:color="000000"/>
        </w:rPr>
        <w:t>V</w:t>
      </w:r>
      <w:r>
        <w:rPr>
          <w:b/>
        </w:rPr>
        <w:t xml:space="preserve"> </w:t>
      </w:r>
    </w:p>
    <w:p w14:paraId="6DBEA04F" w14:textId="77777777" w:rsidR="00E706C0" w:rsidRDefault="00067B83">
      <w:pPr>
        <w:spacing w:after="20" w:line="259" w:lineRule="auto"/>
        <w:ind w:left="50"/>
        <w:jc w:val="center"/>
      </w:pPr>
      <w:r>
        <w:t xml:space="preserve"> </w:t>
      </w:r>
    </w:p>
    <w:p w14:paraId="4518D795" w14:textId="77777777" w:rsidR="00E706C0" w:rsidRDefault="00067B83">
      <w:pPr>
        <w:spacing w:after="22" w:line="259" w:lineRule="auto"/>
        <w:ind w:left="50"/>
        <w:jc w:val="center"/>
      </w:pPr>
      <w:r>
        <w:t xml:space="preserve"> </w:t>
      </w:r>
    </w:p>
    <w:p w14:paraId="651343B9" w14:textId="77777777" w:rsidR="00E706C0" w:rsidRDefault="00067B83">
      <w:pPr>
        <w:spacing w:after="20" w:line="259" w:lineRule="auto"/>
        <w:ind w:left="50"/>
        <w:jc w:val="center"/>
      </w:pPr>
      <w:r>
        <w:t xml:space="preserve"> </w:t>
      </w:r>
    </w:p>
    <w:p w14:paraId="2F19ECD2" w14:textId="77777777" w:rsidR="00E706C0" w:rsidRDefault="00067B83">
      <w:pPr>
        <w:spacing w:after="22" w:line="259" w:lineRule="auto"/>
        <w:ind w:left="50"/>
        <w:jc w:val="center"/>
      </w:pPr>
      <w:r>
        <w:rPr>
          <w:b/>
        </w:rPr>
        <w:t xml:space="preserve"> </w:t>
      </w:r>
    </w:p>
    <w:p w14:paraId="109EFB40" w14:textId="77777777" w:rsidR="00E706C0" w:rsidRDefault="00067B83">
      <w:pPr>
        <w:pStyle w:val="Ttulo1"/>
        <w:ind w:left="206" w:right="1" w:hanging="206"/>
      </w:pPr>
      <w:r>
        <w:t>E C L A R A Ç Ã O</w:t>
      </w:r>
      <w:r>
        <w:rPr>
          <w:u w:val="none"/>
        </w:rPr>
        <w:t xml:space="preserve"> </w:t>
      </w:r>
    </w:p>
    <w:p w14:paraId="3E197A40" w14:textId="77777777" w:rsidR="00E706C0" w:rsidRDefault="00067B83">
      <w:pPr>
        <w:spacing w:after="20" w:line="259" w:lineRule="auto"/>
        <w:jc w:val="left"/>
      </w:pPr>
      <w:r>
        <w:rPr>
          <w:b/>
        </w:rPr>
        <w:t xml:space="preserve"> </w:t>
      </w:r>
    </w:p>
    <w:p w14:paraId="7273C556" w14:textId="77777777" w:rsidR="00E706C0" w:rsidRDefault="00067B83">
      <w:pPr>
        <w:spacing w:after="22" w:line="259" w:lineRule="auto"/>
        <w:jc w:val="left"/>
      </w:pPr>
      <w:r>
        <w:rPr>
          <w:b/>
        </w:rPr>
        <w:t xml:space="preserve"> </w:t>
      </w:r>
    </w:p>
    <w:p w14:paraId="5E665725" w14:textId="77777777" w:rsidR="00E706C0" w:rsidRDefault="00067B83">
      <w:pPr>
        <w:spacing w:after="20" w:line="259" w:lineRule="auto"/>
        <w:jc w:val="left"/>
      </w:pPr>
      <w:r>
        <w:rPr>
          <w:b/>
        </w:rPr>
        <w:t xml:space="preserve"> </w:t>
      </w:r>
    </w:p>
    <w:p w14:paraId="172A1DA8" w14:textId="77777777" w:rsidR="00E706C0" w:rsidRDefault="00067B83">
      <w:pPr>
        <w:spacing w:after="22" w:line="259" w:lineRule="auto"/>
        <w:jc w:val="left"/>
      </w:pPr>
      <w:r>
        <w:rPr>
          <w:b/>
        </w:rPr>
        <w:t xml:space="preserve"> </w:t>
      </w:r>
    </w:p>
    <w:p w14:paraId="45C06922" w14:textId="77777777" w:rsidR="00E706C0" w:rsidRDefault="00067B83">
      <w:r>
        <w:t>(Nome da empresa)....................................................................................................., CNPJ n</w:t>
      </w:r>
      <w:r>
        <w:rPr>
          <w:strike/>
        </w:rPr>
        <w:t>º</w:t>
      </w:r>
      <w:r>
        <w:t xml:space="preserve">......................................................................................., sediada (endereço completo).............................................................................................., declara, sob as penas da Lei, que até a presente data inexistem fatos impeditivos para a sua habilitação no presente processo licitatório, ciente da obrigatoriedade de declarar ocorrências posteriores. </w:t>
      </w:r>
    </w:p>
    <w:p w14:paraId="018E128D" w14:textId="77777777" w:rsidR="00E706C0" w:rsidRDefault="00067B83">
      <w:pPr>
        <w:spacing w:after="22" w:line="259" w:lineRule="auto"/>
        <w:jc w:val="left"/>
      </w:pPr>
      <w:r>
        <w:t xml:space="preserve"> </w:t>
      </w:r>
    </w:p>
    <w:p w14:paraId="426A4C7E" w14:textId="77777777" w:rsidR="00E706C0" w:rsidRDefault="00067B83">
      <w:pPr>
        <w:spacing w:after="20" w:line="259" w:lineRule="auto"/>
        <w:jc w:val="left"/>
      </w:pPr>
      <w:r>
        <w:t xml:space="preserve"> </w:t>
      </w:r>
    </w:p>
    <w:p w14:paraId="03054A21" w14:textId="77777777" w:rsidR="00E706C0" w:rsidRDefault="00067B83">
      <w:pPr>
        <w:spacing w:after="22" w:line="259" w:lineRule="auto"/>
        <w:jc w:val="left"/>
      </w:pPr>
      <w:r>
        <w:t xml:space="preserve"> </w:t>
      </w:r>
    </w:p>
    <w:p w14:paraId="7CF99672" w14:textId="77777777" w:rsidR="00E706C0" w:rsidRDefault="00067B83">
      <w:pPr>
        <w:spacing w:after="21" w:line="259" w:lineRule="auto"/>
        <w:ind w:left="10" w:right="3" w:hanging="10"/>
        <w:jc w:val="center"/>
      </w:pPr>
      <w:r>
        <w:t xml:space="preserve">Lavras - MG,           de   </w:t>
      </w:r>
      <w:r w:rsidR="0028460C">
        <w:t xml:space="preserve">                        </w:t>
      </w:r>
      <w:proofErr w:type="spellStart"/>
      <w:r w:rsidR="0028460C">
        <w:t>de</w:t>
      </w:r>
      <w:proofErr w:type="spellEnd"/>
      <w:r w:rsidR="0028460C">
        <w:t xml:space="preserve">  2017</w:t>
      </w:r>
      <w:bookmarkStart w:id="0" w:name="_GoBack"/>
      <w:bookmarkEnd w:id="0"/>
      <w:r w:rsidR="000A5AA3">
        <w:t>.</w:t>
      </w:r>
      <w:r>
        <w:t xml:space="preserve"> </w:t>
      </w:r>
    </w:p>
    <w:p w14:paraId="0E0D980B" w14:textId="77777777" w:rsidR="00E706C0" w:rsidRDefault="00067B83">
      <w:pPr>
        <w:spacing w:after="20" w:line="259" w:lineRule="auto"/>
        <w:jc w:val="left"/>
      </w:pPr>
      <w:r>
        <w:t xml:space="preserve"> </w:t>
      </w:r>
    </w:p>
    <w:p w14:paraId="3A8E9585" w14:textId="77777777" w:rsidR="00E706C0" w:rsidRDefault="00067B83">
      <w:pPr>
        <w:spacing w:after="22" w:line="259" w:lineRule="auto"/>
        <w:jc w:val="left"/>
      </w:pPr>
      <w:r>
        <w:t xml:space="preserve"> </w:t>
      </w:r>
    </w:p>
    <w:p w14:paraId="0B0AD9A6" w14:textId="77777777" w:rsidR="00E706C0" w:rsidRDefault="00067B83">
      <w:pPr>
        <w:spacing w:after="20" w:line="259" w:lineRule="auto"/>
        <w:jc w:val="left"/>
      </w:pPr>
      <w:r>
        <w:t xml:space="preserve"> </w:t>
      </w:r>
    </w:p>
    <w:p w14:paraId="3A4C6FF9" w14:textId="77777777" w:rsidR="00E706C0" w:rsidRDefault="00067B83">
      <w:pPr>
        <w:spacing w:after="20" w:line="259" w:lineRule="auto"/>
        <w:jc w:val="left"/>
      </w:pPr>
      <w:r>
        <w:t xml:space="preserve"> </w:t>
      </w:r>
    </w:p>
    <w:p w14:paraId="217085EA" w14:textId="77777777" w:rsidR="000A5AA3" w:rsidRDefault="00067B83">
      <w:pPr>
        <w:pStyle w:val="Ttulo2"/>
        <w:ind w:right="3"/>
      </w:pPr>
      <w:r>
        <w:t xml:space="preserve">_________________________________________________ </w:t>
      </w:r>
    </w:p>
    <w:p w14:paraId="74CE2F68" w14:textId="77777777" w:rsidR="00E706C0" w:rsidRDefault="00067B83">
      <w:pPr>
        <w:pStyle w:val="Ttulo2"/>
        <w:ind w:right="3"/>
      </w:pPr>
      <w:r>
        <w:t xml:space="preserve">(nome e número da identidade do declarante) </w:t>
      </w:r>
    </w:p>
    <w:p w14:paraId="24FD9AF9" w14:textId="77777777" w:rsidR="00E706C0" w:rsidRDefault="00067B83">
      <w:pPr>
        <w:spacing w:line="259" w:lineRule="auto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706C0" w:rsidSect="00FA1D80">
      <w:headerReference w:type="default" r:id="rId7"/>
      <w:pgSz w:w="11900" w:h="16840"/>
      <w:pgMar w:top="1440" w:right="712" w:bottom="1440" w:left="12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8EBF9" w14:textId="77777777" w:rsidR="006C69BE" w:rsidRDefault="006C69BE" w:rsidP="00C739AC">
      <w:pPr>
        <w:spacing w:line="240" w:lineRule="auto"/>
      </w:pPr>
      <w:r>
        <w:separator/>
      </w:r>
    </w:p>
  </w:endnote>
  <w:endnote w:type="continuationSeparator" w:id="0">
    <w:p w14:paraId="2FE6CEB7" w14:textId="77777777" w:rsidR="006C69BE" w:rsidRDefault="006C69BE" w:rsidP="00C73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4ED2F" w14:textId="77777777" w:rsidR="006C69BE" w:rsidRDefault="006C69BE" w:rsidP="00C739AC">
      <w:pPr>
        <w:spacing w:line="240" w:lineRule="auto"/>
      </w:pPr>
      <w:r>
        <w:separator/>
      </w:r>
    </w:p>
  </w:footnote>
  <w:footnote w:type="continuationSeparator" w:id="0">
    <w:p w14:paraId="486B566E" w14:textId="77777777" w:rsidR="006C69BE" w:rsidRDefault="006C69BE" w:rsidP="00C739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2CA0D" w14:textId="77777777" w:rsidR="00C739AC" w:rsidRDefault="00C739AC" w:rsidP="00C739AC">
    <w:pPr>
      <w:pStyle w:val="Cabealh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363F6E" wp14:editId="502C2CBC">
          <wp:simplePos x="0" y="0"/>
          <wp:positionH relativeFrom="column">
            <wp:posOffset>-505570</wp:posOffset>
          </wp:positionH>
          <wp:positionV relativeFrom="paragraph">
            <wp:posOffset>-131197</wp:posOffset>
          </wp:positionV>
          <wp:extent cx="962107" cy="837265"/>
          <wp:effectExtent l="0" t="0" r="0" b="127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07" cy="83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257D">
      <w:rPr>
        <w:b/>
      </w:rPr>
      <w:t>FUNDAÇÃO DE DES ENVOLVIMENTO CIENTIFICO E CULTURAL</w:t>
    </w:r>
  </w:p>
  <w:p w14:paraId="627E0D71" w14:textId="77777777" w:rsidR="00C739AC" w:rsidRPr="0028257D" w:rsidRDefault="00C739AC" w:rsidP="00C739AC">
    <w:pPr>
      <w:pStyle w:val="Cabealho"/>
      <w:jc w:val="center"/>
      <w:rPr>
        <w:b/>
      </w:rPr>
    </w:pPr>
    <w:r w:rsidRPr="0028257D">
      <w:t>Campus da Universidade Federal de Lavras – C.P.3060</w:t>
    </w:r>
  </w:p>
  <w:p w14:paraId="18D69526" w14:textId="77777777" w:rsidR="00C739AC" w:rsidRPr="0028257D" w:rsidRDefault="00C739AC" w:rsidP="00C739AC">
    <w:pPr>
      <w:pStyle w:val="Cabealho"/>
      <w:jc w:val="center"/>
    </w:pPr>
    <w:r w:rsidRPr="0028257D">
      <w:t>37200.000 -  Lavras/MG</w:t>
    </w:r>
  </w:p>
  <w:p w14:paraId="7B249843" w14:textId="77777777" w:rsidR="00C739AC" w:rsidRPr="0028257D" w:rsidRDefault="00C739AC" w:rsidP="00C739AC">
    <w:pPr>
      <w:pStyle w:val="Cabealho"/>
      <w:jc w:val="center"/>
    </w:pPr>
    <w:r w:rsidRPr="0028257D">
      <w:t>Fone: (35)3829-1815 – Fax (35)3829-1868</w:t>
    </w:r>
  </w:p>
  <w:p w14:paraId="45F22ACA" w14:textId="77777777" w:rsidR="00C739AC" w:rsidRDefault="00C739AC" w:rsidP="00C739AC">
    <w:pPr>
      <w:pStyle w:val="Cabealho"/>
      <w:jc w:val="center"/>
    </w:pPr>
    <w:r>
      <w:t xml:space="preserve">Home: </w:t>
    </w:r>
    <w:r w:rsidRPr="0028257D">
      <w:t>www.fundecc.org.br</w:t>
    </w:r>
  </w:p>
  <w:p w14:paraId="76606950" w14:textId="77777777" w:rsidR="00C739AC" w:rsidRDefault="00C739AC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06321"/>
    <w:multiLevelType w:val="hybridMultilevel"/>
    <w:tmpl w:val="5A9C9B66"/>
    <w:lvl w:ilvl="0" w:tplc="1828187E">
      <w:start w:val="500"/>
      <w:numFmt w:val="upperRoman"/>
      <w:pStyle w:val="Ttu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EC868B8A">
      <w:start w:val="1"/>
      <w:numFmt w:val="lowerLetter"/>
      <w:lvlText w:val="%2"/>
      <w:lvlJc w:val="left"/>
      <w:pPr>
        <w:ind w:left="5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D856FC02">
      <w:start w:val="1"/>
      <w:numFmt w:val="lowerRoman"/>
      <w:lvlText w:val="%3"/>
      <w:lvlJc w:val="left"/>
      <w:pPr>
        <w:ind w:left="58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D0ADBE4">
      <w:start w:val="1"/>
      <w:numFmt w:val="decimal"/>
      <w:lvlText w:val="%4"/>
      <w:lvlJc w:val="left"/>
      <w:pPr>
        <w:ind w:left="65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42A8A898">
      <w:start w:val="1"/>
      <w:numFmt w:val="lowerLetter"/>
      <w:lvlText w:val="%5"/>
      <w:lvlJc w:val="left"/>
      <w:pPr>
        <w:ind w:left="72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03A46E0">
      <w:start w:val="1"/>
      <w:numFmt w:val="lowerRoman"/>
      <w:lvlText w:val="%6"/>
      <w:lvlJc w:val="left"/>
      <w:pPr>
        <w:ind w:left="79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9FE7380">
      <w:start w:val="1"/>
      <w:numFmt w:val="decimal"/>
      <w:lvlText w:val="%7"/>
      <w:lvlJc w:val="left"/>
      <w:pPr>
        <w:ind w:left="87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917CD872">
      <w:start w:val="1"/>
      <w:numFmt w:val="lowerLetter"/>
      <w:lvlText w:val="%8"/>
      <w:lvlJc w:val="left"/>
      <w:pPr>
        <w:ind w:left="9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2C5C1924">
      <w:start w:val="1"/>
      <w:numFmt w:val="lowerRoman"/>
      <w:lvlText w:val="%9"/>
      <w:lvlJc w:val="left"/>
      <w:pPr>
        <w:ind w:left="10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06C0"/>
    <w:rsid w:val="00067B83"/>
    <w:rsid w:val="000A5AA3"/>
    <w:rsid w:val="0028460C"/>
    <w:rsid w:val="003F56F8"/>
    <w:rsid w:val="006C69BE"/>
    <w:rsid w:val="00C739AC"/>
    <w:rsid w:val="00E706C0"/>
    <w:rsid w:val="00FA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26E66E"/>
  <w15:docId w15:val="{7653E053-4D6A-42A4-B521-65AF984F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D80"/>
    <w:pPr>
      <w:spacing w:after="0" w:line="276" w:lineRule="auto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FA1D80"/>
    <w:pPr>
      <w:keepNext/>
      <w:keepLines/>
      <w:numPr>
        <w:numId w:val="1"/>
      </w:numPr>
      <w:spacing w:after="20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rsid w:val="00FA1D80"/>
    <w:pPr>
      <w:keepNext/>
      <w:keepLines/>
      <w:spacing w:after="21"/>
      <w:ind w:left="10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FA1D80"/>
    <w:rPr>
      <w:rFonts w:ascii="Calibri" w:eastAsia="Calibri" w:hAnsi="Calibri" w:cs="Calibri"/>
      <w:color w:val="000000"/>
      <w:sz w:val="24"/>
    </w:rPr>
  </w:style>
  <w:style w:type="character" w:customStyle="1" w:styleId="Ttulo1Char">
    <w:name w:val="Título 1 Char"/>
    <w:link w:val="Ttulo1"/>
    <w:rsid w:val="00FA1D80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C739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9AC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C739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9A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5 - ANEXO V - D E C L A R A Ç Ã O FATOS IMPEDITIVOS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5 - ANEXO V - D E C L A R A Ç Ã O FATOS IMPEDITIVOS</dc:title>
  <dc:subject/>
  <dc:creator>Alfredo</dc:creator>
  <cp:keywords/>
  <cp:lastModifiedBy>Samuel Campos</cp:lastModifiedBy>
  <cp:revision>5</cp:revision>
  <dcterms:created xsi:type="dcterms:W3CDTF">2015-02-24T00:19:00Z</dcterms:created>
  <dcterms:modified xsi:type="dcterms:W3CDTF">2017-01-24T10:02:00Z</dcterms:modified>
</cp:coreProperties>
</file>